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6D9" w:rsidRPr="007C121D" w:rsidRDefault="00341E49" w:rsidP="006D7748">
      <w:pPr>
        <w:snapToGrid w:val="0"/>
        <w:spacing w:line="240" w:lineRule="atLeast"/>
        <w:jc w:val="center"/>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大分県</w:t>
      </w:r>
      <w:r w:rsidR="008E2973" w:rsidRPr="007C121D">
        <w:rPr>
          <w:rFonts w:ascii="ＭＳ 明朝" w:hAnsi="ＭＳ 明朝" w:hint="eastAsia"/>
          <w:color w:val="000000" w:themeColor="text1"/>
          <w:sz w:val="21"/>
          <w:szCs w:val="21"/>
        </w:rPr>
        <w:t>エコ</w:t>
      </w:r>
      <w:r w:rsidRPr="007C121D">
        <w:rPr>
          <w:rFonts w:ascii="ＭＳ 明朝" w:hAnsi="ＭＳ 明朝" w:hint="eastAsia"/>
          <w:color w:val="000000" w:themeColor="text1"/>
          <w:sz w:val="21"/>
          <w:szCs w:val="21"/>
        </w:rPr>
        <w:t>エネルギー</w:t>
      </w:r>
      <w:r w:rsidR="005D32BC" w:rsidRPr="007C121D">
        <w:rPr>
          <w:rFonts w:ascii="ＭＳ 明朝" w:hAnsi="ＭＳ 明朝" w:hint="eastAsia"/>
          <w:color w:val="000000" w:themeColor="text1"/>
          <w:sz w:val="21"/>
          <w:szCs w:val="21"/>
        </w:rPr>
        <w:t>導入</w:t>
      </w:r>
      <w:r w:rsidR="008E2973" w:rsidRPr="007C121D">
        <w:rPr>
          <w:rFonts w:ascii="ＭＳ 明朝" w:hAnsi="ＭＳ 明朝" w:hint="eastAsia"/>
          <w:color w:val="000000" w:themeColor="text1"/>
          <w:sz w:val="21"/>
          <w:szCs w:val="21"/>
        </w:rPr>
        <w:t>支援</w:t>
      </w:r>
      <w:r w:rsidRPr="007C121D">
        <w:rPr>
          <w:rFonts w:ascii="ＭＳ 明朝" w:hAnsi="ＭＳ 明朝" w:hint="eastAsia"/>
          <w:color w:val="000000" w:themeColor="text1"/>
          <w:sz w:val="21"/>
          <w:szCs w:val="21"/>
        </w:rPr>
        <w:t>事業</w:t>
      </w:r>
      <w:r w:rsidR="00DF371A" w:rsidRPr="007C121D">
        <w:rPr>
          <w:rFonts w:ascii="ＭＳ 明朝" w:hAnsi="ＭＳ 明朝" w:hint="eastAsia"/>
          <w:color w:val="000000" w:themeColor="text1"/>
          <w:sz w:val="21"/>
          <w:szCs w:val="21"/>
        </w:rPr>
        <w:t>実施要領</w:t>
      </w:r>
      <w:bookmarkStart w:id="0" w:name="_GoBack"/>
      <w:bookmarkEnd w:id="0"/>
    </w:p>
    <w:p w:rsidR="004D46D9" w:rsidRPr="007C121D" w:rsidRDefault="004D46D9" w:rsidP="006D7748">
      <w:pPr>
        <w:snapToGrid w:val="0"/>
        <w:spacing w:line="240" w:lineRule="atLeast"/>
        <w:rPr>
          <w:rFonts w:ascii="ＭＳ 明朝" w:hAnsi="ＭＳ 明朝" w:cs="Times New Roman"/>
          <w:color w:val="000000" w:themeColor="text1"/>
          <w:sz w:val="21"/>
          <w:szCs w:val="21"/>
        </w:rPr>
      </w:pPr>
    </w:p>
    <w:p w:rsidR="00341E49" w:rsidRPr="007C121D" w:rsidRDefault="00341E49" w:rsidP="006D7748">
      <w:pPr>
        <w:snapToGrid w:val="0"/>
        <w:spacing w:line="240" w:lineRule="atLeast"/>
        <w:rPr>
          <w:rFonts w:ascii="ＭＳ 明朝" w:hAnsi="ＭＳ 明朝"/>
          <w:color w:val="000000" w:themeColor="text1"/>
          <w:sz w:val="21"/>
          <w:szCs w:val="21"/>
        </w:rPr>
      </w:pPr>
      <w:r w:rsidRPr="007C121D">
        <w:rPr>
          <w:rFonts w:ascii="ＭＳ 明朝" w:hAnsi="ＭＳ 明朝" w:hint="eastAsia"/>
          <w:color w:val="000000" w:themeColor="text1"/>
          <w:sz w:val="21"/>
          <w:szCs w:val="21"/>
        </w:rPr>
        <w:t>（趣旨</w:t>
      </w:r>
      <w:r w:rsidR="006706CE" w:rsidRPr="007C121D">
        <w:rPr>
          <w:rFonts w:ascii="ＭＳ 明朝" w:hAnsi="ＭＳ 明朝" w:hint="eastAsia"/>
          <w:color w:val="000000" w:themeColor="text1"/>
          <w:sz w:val="21"/>
          <w:szCs w:val="21"/>
        </w:rPr>
        <w:t>・目的</w:t>
      </w:r>
      <w:r w:rsidRPr="007C121D">
        <w:rPr>
          <w:rFonts w:ascii="ＭＳ 明朝" w:hAnsi="ＭＳ 明朝" w:hint="eastAsia"/>
          <w:color w:val="000000" w:themeColor="text1"/>
          <w:sz w:val="21"/>
          <w:szCs w:val="21"/>
        </w:rPr>
        <w:t>）</w:t>
      </w:r>
    </w:p>
    <w:p w:rsidR="00341E49" w:rsidRPr="007C121D" w:rsidRDefault="00341E49" w:rsidP="006D7748">
      <w:pPr>
        <w:snapToGrid w:val="0"/>
        <w:spacing w:line="240" w:lineRule="atLeast"/>
        <w:ind w:left="212" w:hangingChars="100" w:hanging="212"/>
        <w:rPr>
          <w:rFonts w:ascii="ＭＳ 明朝" w:hAnsi="ＭＳ 明朝"/>
          <w:color w:val="000000" w:themeColor="text1"/>
          <w:sz w:val="21"/>
          <w:szCs w:val="21"/>
        </w:rPr>
      </w:pPr>
      <w:r w:rsidRPr="007C121D">
        <w:rPr>
          <w:rFonts w:ascii="ＭＳ 明朝" w:hAnsi="ＭＳ 明朝" w:hint="eastAsia"/>
          <w:color w:val="000000" w:themeColor="text1"/>
          <w:sz w:val="21"/>
          <w:szCs w:val="21"/>
        </w:rPr>
        <w:t>第１条</w:t>
      </w:r>
      <w:r w:rsidR="00171393" w:rsidRPr="007C121D">
        <w:rPr>
          <w:rFonts w:ascii="ＭＳ 明朝" w:hAnsi="ＭＳ 明朝" w:hint="eastAsia"/>
          <w:color w:val="000000" w:themeColor="text1"/>
          <w:sz w:val="21"/>
          <w:szCs w:val="21"/>
        </w:rPr>
        <w:t xml:space="preserve">　</w:t>
      </w:r>
      <w:r w:rsidRPr="007C121D">
        <w:rPr>
          <w:rFonts w:ascii="ＭＳ 明朝" w:hAnsi="ＭＳ 明朝" w:hint="eastAsia"/>
          <w:color w:val="000000" w:themeColor="text1"/>
          <w:sz w:val="21"/>
          <w:szCs w:val="21"/>
        </w:rPr>
        <w:t>大分県</w:t>
      </w:r>
      <w:r w:rsidR="008E2973" w:rsidRPr="007C121D">
        <w:rPr>
          <w:rFonts w:ascii="ＭＳ 明朝" w:hAnsi="ＭＳ 明朝" w:hint="eastAsia"/>
          <w:color w:val="000000" w:themeColor="text1"/>
          <w:sz w:val="21"/>
          <w:szCs w:val="21"/>
        </w:rPr>
        <w:t>エコエネルギー</w:t>
      </w:r>
      <w:r w:rsidR="005D32BC" w:rsidRPr="007C121D">
        <w:rPr>
          <w:rFonts w:ascii="ＭＳ 明朝" w:hAnsi="ＭＳ 明朝" w:hint="eastAsia"/>
          <w:color w:val="000000" w:themeColor="text1"/>
          <w:sz w:val="21"/>
          <w:szCs w:val="21"/>
        </w:rPr>
        <w:t>導入</w:t>
      </w:r>
      <w:r w:rsidR="008E2973" w:rsidRPr="007C121D">
        <w:rPr>
          <w:rFonts w:ascii="ＭＳ 明朝" w:hAnsi="ＭＳ 明朝" w:hint="eastAsia"/>
          <w:color w:val="000000" w:themeColor="text1"/>
          <w:sz w:val="21"/>
          <w:szCs w:val="21"/>
        </w:rPr>
        <w:t>支援</w:t>
      </w:r>
      <w:r w:rsidRPr="007C121D">
        <w:rPr>
          <w:rFonts w:ascii="ＭＳ 明朝" w:hAnsi="ＭＳ 明朝" w:hint="eastAsia"/>
          <w:color w:val="000000" w:themeColor="text1"/>
          <w:sz w:val="21"/>
          <w:szCs w:val="21"/>
        </w:rPr>
        <w:t>事業（以下「本事業」という。）は、大分県エネルギー産業企業会（以下「企業会」という。）会員</w:t>
      </w:r>
      <w:r w:rsidR="00C02F83" w:rsidRPr="007C121D">
        <w:rPr>
          <w:rFonts w:ascii="ＭＳ 明朝" w:hAnsi="ＭＳ 明朝" w:hint="eastAsia"/>
          <w:color w:val="000000" w:themeColor="text1"/>
          <w:sz w:val="21"/>
          <w:szCs w:val="21"/>
        </w:rPr>
        <w:t>等</w:t>
      </w:r>
      <w:r w:rsidR="008A56CA" w:rsidRPr="007C121D">
        <w:rPr>
          <w:rFonts w:ascii="ＭＳ 明朝" w:hAnsi="ＭＳ 明朝" w:hint="eastAsia"/>
          <w:color w:val="000000" w:themeColor="text1"/>
          <w:sz w:val="21"/>
          <w:szCs w:val="21"/>
        </w:rPr>
        <w:t>が行う</w:t>
      </w:r>
      <w:r w:rsidR="005D32BC" w:rsidRPr="007C121D">
        <w:rPr>
          <w:rFonts w:ascii="ＭＳ 明朝" w:hAnsi="ＭＳ 明朝" w:hint="eastAsia"/>
          <w:color w:val="000000" w:themeColor="text1"/>
          <w:sz w:val="21"/>
          <w:szCs w:val="21"/>
        </w:rPr>
        <w:t>自家消費型エコエネルギー</w:t>
      </w:r>
      <w:r w:rsidR="004676B8" w:rsidRPr="007C121D">
        <w:rPr>
          <w:rFonts w:ascii="ＭＳ 明朝" w:hAnsi="ＭＳ 明朝" w:hint="eastAsia"/>
          <w:color w:val="000000" w:themeColor="text1"/>
          <w:sz w:val="21"/>
          <w:szCs w:val="21"/>
        </w:rPr>
        <w:t>発電</w:t>
      </w:r>
      <w:r w:rsidR="005D32BC" w:rsidRPr="007C121D">
        <w:rPr>
          <w:rFonts w:ascii="ＭＳ 明朝" w:hAnsi="ＭＳ 明朝" w:hint="eastAsia"/>
          <w:color w:val="000000" w:themeColor="text1"/>
          <w:sz w:val="21"/>
          <w:szCs w:val="21"/>
        </w:rPr>
        <w:t>設備</w:t>
      </w:r>
      <w:r w:rsidR="00394B2F" w:rsidRPr="007C121D">
        <w:rPr>
          <w:rFonts w:ascii="ＭＳ 明朝" w:hAnsi="ＭＳ 明朝" w:hint="eastAsia"/>
          <w:color w:val="000000" w:themeColor="text1"/>
          <w:sz w:val="21"/>
          <w:szCs w:val="21"/>
        </w:rPr>
        <w:t>等</w:t>
      </w:r>
      <w:r w:rsidR="005D32BC" w:rsidRPr="007C121D">
        <w:rPr>
          <w:rFonts w:ascii="ＭＳ 明朝" w:hAnsi="ＭＳ 明朝" w:hint="eastAsia"/>
          <w:color w:val="000000" w:themeColor="text1"/>
          <w:sz w:val="21"/>
          <w:szCs w:val="21"/>
        </w:rPr>
        <w:t>の導入を支援する</w:t>
      </w:r>
      <w:r w:rsidRPr="007C121D">
        <w:rPr>
          <w:rFonts w:ascii="ＭＳ 明朝" w:hAnsi="ＭＳ 明朝" w:hint="eastAsia"/>
          <w:color w:val="000000" w:themeColor="text1"/>
          <w:sz w:val="21"/>
          <w:szCs w:val="21"/>
        </w:rPr>
        <w:t>ことにより、</w:t>
      </w:r>
      <w:r w:rsidR="000A420D" w:rsidRPr="007C121D">
        <w:rPr>
          <w:rFonts w:ascii="ＭＳ 明朝" w:hAnsi="ＭＳ 明朝" w:hint="eastAsia"/>
          <w:color w:val="000000" w:themeColor="text1"/>
          <w:sz w:val="21"/>
          <w:szCs w:val="21"/>
        </w:rPr>
        <w:t>原油・原材料等の価格高騰の影響を受けている会員</w:t>
      </w:r>
      <w:r w:rsidR="00C02F83" w:rsidRPr="007C121D">
        <w:rPr>
          <w:rFonts w:ascii="ＭＳ 明朝" w:hAnsi="ＭＳ 明朝" w:hint="eastAsia"/>
          <w:color w:val="000000" w:themeColor="text1"/>
          <w:sz w:val="21"/>
          <w:szCs w:val="21"/>
        </w:rPr>
        <w:t>等</w:t>
      </w:r>
      <w:r w:rsidR="000A420D" w:rsidRPr="007C121D">
        <w:rPr>
          <w:rFonts w:ascii="ＭＳ 明朝" w:hAnsi="ＭＳ 明朝" w:hint="eastAsia"/>
          <w:color w:val="000000" w:themeColor="text1"/>
          <w:sz w:val="21"/>
          <w:szCs w:val="21"/>
        </w:rPr>
        <w:t>の負担軽減を図るとともにエコエネルギー</w:t>
      </w:r>
      <w:r w:rsidR="00054C6C" w:rsidRPr="007C121D">
        <w:rPr>
          <w:rFonts w:ascii="ＭＳ 明朝" w:hAnsi="ＭＳ 明朝" w:hint="eastAsia"/>
          <w:color w:val="000000" w:themeColor="text1"/>
          <w:sz w:val="21"/>
          <w:szCs w:val="21"/>
        </w:rPr>
        <w:t>の</w:t>
      </w:r>
      <w:r w:rsidR="000A420D" w:rsidRPr="007C121D">
        <w:rPr>
          <w:rFonts w:ascii="ＭＳ 明朝" w:hAnsi="ＭＳ 明朝" w:hint="eastAsia"/>
          <w:color w:val="000000" w:themeColor="text1"/>
          <w:sz w:val="21"/>
          <w:szCs w:val="21"/>
        </w:rPr>
        <w:t>導入</w:t>
      </w:r>
      <w:r w:rsidR="00054C6C" w:rsidRPr="007C121D">
        <w:rPr>
          <w:rFonts w:ascii="ＭＳ 明朝" w:hAnsi="ＭＳ 明朝" w:hint="eastAsia"/>
          <w:color w:val="000000" w:themeColor="text1"/>
          <w:sz w:val="21"/>
          <w:szCs w:val="21"/>
        </w:rPr>
        <w:t>を</w:t>
      </w:r>
      <w:r w:rsidR="000A420D" w:rsidRPr="007C121D">
        <w:rPr>
          <w:rFonts w:ascii="ＭＳ 明朝" w:hAnsi="ＭＳ 明朝" w:hint="eastAsia"/>
          <w:color w:val="000000" w:themeColor="text1"/>
          <w:sz w:val="21"/>
          <w:szCs w:val="21"/>
        </w:rPr>
        <w:t>促進する</w:t>
      </w:r>
      <w:r w:rsidRPr="007C121D">
        <w:rPr>
          <w:rFonts w:ascii="ＭＳ 明朝" w:hAnsi="ＭＳ 明朝" w:hint="eastAsia"/>
          <w:color w:val="000000" w:themeColor="text1"/>
          <w:sz w:val="21"/>
          <w:szCs w:val="21"/>
        </w:rPr>
        <w:t>ことを目的として実施する。</w:t>
      </w:r>
    </w:p>
    <w:p w:rsidR="004D46D9" w:rsidRPr="007C121D" w:rsidRDefault="004D46D9" w:rsidP="006D7748">
      <w:pPr>
        <w:snapToGrid w:val="0"/>
        <w:spacing w:line="240" w:lineRule="atLeast"/>
        <w:rPr>
          <w:rFonts w:ascii="ＭＳ 明朝" w:hAnsi="ＭＳ 明朝" w:cs="Times New Roman"/>
          <w:color w:val="000000" w:themeColor="text1"/>
          <w:sz w:val="21"/>
          <w:szCs w:val="21"/>
        </w:rPr>
      </w:pPr>
    </w:p>
    <w:p w:rsidR="00341E49" w:rsidRPr="007C121D" w:rsidRDefault="00341E49"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cs="Times New Roman" w:hint="eastAsia"/>
          <w:color w:val="000000" w:themeColor="text1"/>
          <w:sz w:val="21"/>
          <w:szCs w:val="21"/>
        </w:rPr>
        <w:t>（</w:t>
      </w:r>
      <w:r w:rsidRPr="007C121D">
        <w:rPr>
          <w:rFonts w:ascii="ＭＳ 明朝" w:hAnsi="ＭＳ 明朝" w:hint="eastAsia"/>
          <w:color w:val="000000" w:themeColor="text1"/>
          <w:sz w:val="21"/>
          <w:szCs w:val="21"/>
        </w:rPr>
        <w:t>事業の内容</w:t>
      </w:r>
      <w:r w:rsidRPr="007C121D">
        <w:rPr>
          <w:rFonts w:ascii="ＭＳ 明朝" w:hAnsi="ＭＳ 明朝" w:cs="Times New Roman" w:hint="eastAsia"/>
          <w:color w:val="000000" w:themeColor="text1"/>
          <w:sz w:val="21"/>
          <w:szCs w:val="21"/>
        </w:rPr>
        <w:t>）</w:t>
      </w:r>
    </w:p>
    <w:p w:rsidR="00341E49" w:rsidRPr="007C121D" w:rsidRDefault="004D46D9" w:rsidP="006D7748">
      <w:pPr>
        <w:snapToGrid w:val="0"/>
        <w:spacing w:line="240" w:lineRule="atLeast"/>
        <w:rPr>
          <w:rFonts w:ascii="ＭＳ 明朝" w:hAnsi="ＭＳ 明朝"/>
          <w:color w:val="000000" w:themeColor="text1"/>
          <w:sz w:val="21"/>
          <w:szCs w:val="21"/>
        </w:rPr>
      </w:pPr>
      <w:r w:rsidRPr="007C121D">
        <w:rPr>
          <w:rFonts w:ascii="ＭＳ 明朝" w:hAnsi="ＭＳ 明朝" w:hint="eastAsia"/>
          <w:color w:val="000000" w:themeColor="text1"/>
          <w:sz w:val="21"/>
          <w:szCs w:val="21"/>
        </w:rPr>
        <w:t>第２</w:t>
      </w:r>
      <w:r w:rsidR="00341E49" w:rsidRPr="007C121D">
        <w:rPr>
          <w:rFonts w:ascii="ＭＳ 明朝" w:hAnsi="ＭＳ 明朝" w:hint="eastAsia"/>
          <w:color w:val="000000" w:themeColor="text1"/>
          <w:sz w:val="21"/>
          <w:szCs w:val="21"/>
        </w:rPr>
        <w:t>条</w:t>
      </w:r>
      <w:r w:rsidR="00341E49" w:rsidRPr="007C121D">
        <w:rPr>
          <w:rFonts w:ascii="ＭＳ 明朝" w:hAnsi="ＭＳ 明朝" w:cs="Times New Roman" w:hint="eastAsia"/>
          <w:color w:val="000000" w:themeColor="text1"/>
          <w:sz w:val="21"/>
          <w:szCs w:val="21"/>
        </w:rPr>
        <w:t xml:space="preserve">　</w:t>
      </w:r>
      <w:r w:rsidR="006706CE" w:rsidRPr="007C121D">
        <w:rPr>
          <w:rFonts w:ascii="ＭＳ 明朝" w:hAnsi="ＭＳ 明朝" w:hint="eastAsia"/>
          <w:color w:val="000000" w:themeColor="text1"/>
          <w:sz w:val="21"/>
          <w:szCs w:val="21"/>
        </w:rPr>
        <w:t>本</w:t>
      </w:r>
      <w:r w:rsidRPr="007C121D">
        <w:rPr>
          <w:rFonts w:ascii="ＭＳ 明朝" w:hAnsi="ＭＳ 明朝" w:hint="eastAsia"/>
          <w:color w:val="000000" w:themeColor="text1"/>
          <w:sz w:val="21"/>
          <w:szCs w:val="21"/>
        </w:rPr>
        <w:t>事業の</w:t>
      </w:r>
      <w:r w:rsidR="00546E40" w:rsidRPr="007C121D">
        <w:rPr>
          <w:rFonts w:ascii="ＭＳ 明朝" w:hAnsi="ＭＳ 明朝" w:hint="eastAsia"/>
          <w:color w:val="000000" w:themeColor="text1"/>
          <w:sz w:val="21"/>
          <w:szCs w:val="21"/>
        </w:rPr>
        <w:t>内容は</w:t>
      </w:r>
      <w:r w:rsidR="00DF371A" w:rsidRPr="007C121D">
        <w:rPr>
          <w:rFonts w:ascii="ＭＳ 明朝" w:hAnsi="ＭＳ 明朝" w:hint="eastAsia"/>
          <w:color w:val="000000" w:themeColor="text1"/>
          <w:sz w:val="21"/>
          <w:szCs w:val="21"/>
        </w:rPr>
        <w:t>、</w:t>
      </w:r>
      <w:r w:rsidR="006A0852" w:rsidRPr="007C121D">
        <w:rPr>
          <w:rFonts w:ascii="ＭＳ 明朝" w:hAnsi="ＭＳ 明朝" w:hint="eastAsia"/>
          <w:color w:val="000000" w:themeColor="text1"/>
          <w:sz w:val="21"/>
          <w:szCs w:val="21"/>
        </w:rPr>
        <w:t>別表</w:t>
      </w:r>
      <w:r w:rsidR="005F5801" w:rsidRPr="007C121D">
        <w:rPr>
          <w:rFonts w:ascii="ＭＳ 明朝" w:hAnsi="ＭＳ 明朝" w:hint="eastAsia"/>
          <w:color w:val="000000" w:themeColor="text1"/>
          <w:sz w:val="21"/>
          <w:szCs w:val="21"/>
        </w:rPr>
        <w:t>に掲げる自家消費型エコエネルギー</w:t>
      </w:r>
      <w:r w:rsidR="006A0852" w:rsidRPr="007C121D">
        <w:rPr>
          <w:rFonts w:ascii="ＭＳ 明朝" w:hAnsi="ＭＳ 明朝" w:hint="eastAsia"/>
          <w:color w:val="000000" w:themeColor="text1"/>
          <w:sz w:val="21"/>
          <w:szCs w:val="21"/>
        </w:rPr>
        <w:t>発電</w:t>
      </w:r>
      <w:r w:rsidR="005F5801" w:rsidRPr="007C121D">
        <w:rPr>
          <w:rFonts w:ascii="ＭＳ 明朝" w:hAnsi="ＭＳ 明朝" w:hint="eastAsia"/>
          <w:color w:val="000000" w:themeColor="text1"/>
          <w:sz w:val="21"/>
          <w:szCs w:val="21"/>
        </w:rPr>
        <w:t>設備</w:t>
      </w:r>
      <w:r w:rsidR="00394B2F" w:rsidRPr="007C121D">
        <w:rPr>
          <w:rFonts w:ascii="ＭＳ 明朝" w:hAnsi="ＭＳ 明朝" w:hint="eastAsia"/>
          <w:color w:val="000000" w:themeColor="text1"/>
          <w:sz w:val="21"/>
          <w:szCs w:val="21"/>
        </w:rPr>
        <w:t>等</w:t>
      </w:r>
      <w:r w:rsidR="005F5801" w:rsidRPr="007C121D">
        <w:rPr>
          <w:rFonts w:ascii="ＭＳ 明朝" w:hAnsi="ＭＳ 明朝" w:hint="eastAsia"/>
          <w:color w:val="000000" w:themeColor="text1"/>
          <w:sz w:val="21"/>
          <w:szCs w:val="21"/>
        </w:rPr>
        <w:t>の導入と</w:t>
      </w:r>
      <w:r w:rsidRPr="007C121D">
        <w:rPr>
          <w:rFonts w:ascii="ＭＳ 明朝" w:hAnsi="ＭＳ 明朝" w:hint="eastAsia"/>
          <w:color w:val="000000" w:themeColor="text1"/>
          <w:sz w:val="21"/>
          <w:szCs w:val="21"/>
        </w:rPr>
        <w:t>する。</w:t>
      </w:r>
    </w:p>
    <w:p w:rsidR="00546E40" w:rsidRPr="007C121D" w:rsidRDefault="00546E40"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２　本事業の補助対象経費及び補助率</w:t>
      </w:r>
      <w:r w:rsidR="003135A3" w:rsidRPr="007C121D">
        <w:rPr>
          <w:rFonts w:ascii="ＭＳ 明朝" w:hAnsi="ＭＳ 明朝" w:hint="eastAsia"/>
          <w:color w:val="000000" w:themeColor="text1"/>
          <w:sz w:val="21"/>
          <w:szCs w:val="21"/>
        </w:rPr>
        <w:t>等</w:t>
      </w:r>
      <w:r w:rsidRPr="007C121D">
        <w:rPr>
          <w:rFonts w:ascii="ＭＳ 明朝" w:hAnsi="ＭＳ 明朝" w:hint="eastAsia"/>
          <w:color w:val="000000" w:themeColor="text1"/>
          <w:sz w:val="21"/>
          <w:szCs w:val="21"/>
        </w:rPr>
        <w:t>は</w:t>
      </w:r>
      <w:r w:rsidR="00DF371A" w:rsidRPr="007C121D">
        <w:rPr>
          <w:rFonts w:ascii="ＭＳ 明朝" w:hAnsi="ＭＳ 明朝" w:hint="eastAsia"/>
          <w:color w:val="000000" w:themeColor="text1"/>
          <w:sz w:val="21"/>
          <w:szCs w:val="21"/>
        </w:rPr>
        <w:t>、</w:t>
      </w:r>
      <w:r w:rsidRPr="007C121D">
        <w:rPr>
          <w:rFonts w:ascii="ＭＳ 明朝" w:hAnsi="ＭＳ 明朝" w:hint="eastAsia"/>
          <w:color w:val="000000" w:themeColor="text1"/>
          <w:sz w:val="21"/>
          <w:szCs w:val="21"/>
        </w:rPr>
        <w:t>別表２に掲げるとおりとする。</w:t>
      </w:r>
    </w:p>
    <w:p w:rsidR="006706CE" w:rsidRPr="007C121D" w:rsidRDefault="00546E40" w:rsidP="006706CE">
      <w:pPr>
        <w:snapToGrid w:val="0"/>
        <w:spacing w:line="240" w:lineRule="atLeast"/>
        <w:ind w:left="212" w:hangingChars="100" w:hanging="212"/>
        <w:rPr>
          <w:rFonts w:ascii="ＭＳ 明朝" w:hAnsi="ＭＳ 明朝"/>
          <w:snapToGrid w:val="0"/>
          <w:color w:val="000000" w:themeColor="text1"/>
          <w:sz w:val="21"/>
          <w:szCs w:val="21"/>
        </w:rPr>
      </w:pPr>
      <w:r w:rsidRPr="007C121D">
        <w:rPr>
          <w:rFonts w:ascii="ＭＳ 明朝" w:hAnsi="ＭＳ 明朝" w:hint="eastAsia"/>
          <w:color w:val="000000" w:themeColor="text1"/>
          <w:sz w:val="21"/>
          <w:szCs w:val="21"/>
        </w:rPr>
        <w:t>３</w:t>
      </w:r>
      <w:r w:rsidR="006706CE" w:rsidRPr="007C121D">
        <w:rPr>
          <w:rFonts w:ascii="ＭＳ 明朝" w:hAnsi="ＭＳ 明朝" w:hint="eastAsia"/>
          <w:color w:val="000000" w:themeColor="text1"/>
          <w:sz w:val="21"/>
          <w:szCs w:val="21"/>
        </w:rPr>
        <w:t xml:space="preserve">　本</w:t>
      </w:r>
      <w:r w:rsidR="00150FBB" w:rsidRPr="007C121D">
        <w:rPr>
          <w:rFonts w:ascii="ＭＳ 明朝" w:hAnsi="ＭＳ 明朝" w:hint="eastAsia"/>
          <w:color w:val="000000" w:themeColor="text1"/>
          <w:sz w:val="21"/>
          <w:szCs w:val="21"/>
        </w:rPr>
        <w:t>事業の事業実施主体</w:t>
      </w:r>
      <w:r w:rsidR="00C45E01" w:rsidRPr="007C121D">
        <w:rPr>
          <w:rFonts w:ascii="ＭＳ 明朝" w:hAnsi="ＭＳ 明朝" w:hint="eastAsia"/>
          <w:color w:val="000000" w:themeColor="text1"/>
          <w:sz w:val="21"/>
          <w:szCs w:val="21"/>
        </w:rPr>
        <w:t>及び実施期間は</w:t>
      </w:r>
      <w:r w:rsidR="00150FBB" w:rsidRPr="007C121D">
        <w:rPr>
          <w:rFonts w:ascii="ＭＳ 明朝" w:hAnsi="ＭＳ 明朝" w:hint="eastAsia"/>
          <w:color w:val="000000" w:themeColor="text1"/>
          <w:sz w:val="21"/>
          <w:szCs w:val="21"/>
        </w:rPr>
        <w:t>、</w:t>
      </w:r>
      <w:r w:rsidR="00342F16" w:rsidRPr="007C121D">
        <w:rPr>
          <w:rFonts w:ascii="ＭＳ 明朝" w:hAnsi="ＭＳ 明朝" w:hint="eastAsia"/>
          <w:color w:val="000000" w:themeColor="text1"/>
          <w:sz w:val="21"/>
          <w:szCs w:val="21"/>
        </w:rPr>
        <w:t>別表３に掲げるとおり</w:t>
      </w:r>
      <w:r w:rsidR="006706CE" w:rsidRPr="007C121D">
        <w:rPr>
          <w:rFonts w:ascii="ＭＳ 明朝" w:hAnsi="ＭＳ 明朝" w:hint="eastAsia"/>
          <w:color w:val="000000" w:themeColor="text1"/>
          <w:sz w:val="21"/>
          <w:szCs w:val="21"/>
        </w:rPr>
        <w:t>とする。</w:t>
      </w:r>
    </w:p>
    <w:p w:rsidR="00341E49" w:rsidRPr="007C121D" w:rsidRDefault="00341E49" w:rsidP="006D7748">
      <w:pPr>
        <w:snapToGrid w:val="0"/>
        <w:spacing w:line="240" w:lineRule="atLeast"/>
        <w:rPr>
          <w:rFonts w:ascii="ＭＳ 明朝" w:hAnsi="ＭＳ 明朝"/>
          <w:color w:val="000000" w:themeColor="text1"/>
          <w:sz w:val="21"/>
          <w:szCs w:val="21"/>
        </w:rPr>
      </w:pPr>
    </w:p>
    <w:p w:rsidR="00494662" w:rsidRPr="007C121D" w:rsidRDefault="00494662" w:rsidP="006D7748">
      <w:pPr>
        <w:snapToGrid w:val="0"/>
        <w:spacing w:line="240" w:lineRule="atLeast"/>
        <w:rPr>
          <w:rFonts w:ascii="ＭＳ 明朝" w:hAnsi="ＭＳ 明朝"/>
          <w:color w:val="000000" w:themeColor="text1"/>
          <w:sz w:val="21"/>
          <w:szCs w:val="21"/>
        </w:rPr>
      </w:pPr>
      <w:r w:rsidRPr="007C121D">
        <w:rPr>
          <w:rFonts w:ascii="ＭＳ 明朝" w:hAnsi="ＭＳ 明朝" w:hint="eastAsia"/>
          <w:color w:val="000000" w:themeColor="text1"/>
          <w:sz w:val="21"/>
          <w:szCs w:val="21"/>
        </w:rPr>
        <w:t>（</w:t>
      </w:r>
      <w:r w:rsidR="005B08D7" w:rsidRPr="007C121D">
        <w:rPr>
          <w:rFonts w:ascii="ＭＳ 明朝" w:hAnsi="ＭＳ 明朝" w:hint="eastAsia"/>
          <w:color w:val="000000" w:themeColor="text1"/>
          <w:sz w:val="21"/>
          <w:szCs w:val="21"/>
        </w:rPr>
        <w:t>交付</w:t>
      </w:r>
      <w:r w:rsidR="00797DDE" w:rsidRPr="007C121D">
        <w:rPr>
          <w:rFonts w:ascii="ＭＳ 明朝" w:hAnsi="ＭＳ 明朝" w:hint="eastAsia"/>
          <w:color w:val="000000" w:themeColor="text1"/>
          <w:sz w:val="21"/>
          <w:szCs w:val="21"/>
        </w:rPr>
        <w:t>申請</w:t>
      </w:r>
      <w:r w:rsidRPr="007C121D">
        <w:rPr>
          <w:rFonts w:ascii="ＭＳ 明朝" w:hAnsi="ＭＳ 明朝" w:hint="eastAsia"/>
          <w:color w:val="000000" w:themeColor="text1"/>
          <w:sz w:val="21"/>
          <w:szCs w:val="21"/>
        </w:rPr>
        <w:t>）</w:t>
      </w:r>
    </w:p>
    <w:p w:rsidR="00494662" w:rsidRPr="007C121D" w:rsidRDefault="004D46D9" w:rsidP="006D7748">
      <w:pPr>
        <w:snapToGrid w:val="0"/>
        <w:spacing w:line="240" w:lineRule="atLeast"/>
        <w:ind w:left="212" w:hangingChars="100" w:hanging="212"/>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第３</w:t>
      </w:r>
      <w:r w:rsidR="00494662" w:rsidRPr="007C121D">
        <w:rPr>
          <w:rFonts w:ascii="ＭＳ 明朝" w:hAnsi="ＭＳ 明朝" w:hint="eastAsia"/>
          <w:color w:val="000000" w:themeColor="text1"/>
          <w:sz w:val="21"/>
          <w:szCs w:val="21"/>
        </w:rPr>
        <w:t>条</w:t>
      </w:r>
      <w:r w:rsidR="00494662" w:rsidRPr="007C121D">
        <w:rPr>
          <w:rFonts w:ascii="ＭＳ 明朝" w:hAnsi="ＭＳ 明朝" w:cs="Times New Roman" w:hint="eastAsia"/>
          <w:color w:val="000000" w:themeColor="text1"/>
          <w:sz w:val="21"/>
          <w:szCs w:val="21"/>
        </w:rPr>
        <w:t xml:space="preserve">　</w:t>
      </w:r>
      <w:r w:rsidRPr="007C121D">
        <w:rPr>
          <w:rFonts w:ascii="ＭＳ 明朝" w:hAnsi="ＭＳ 明朝" w:hint="eastAsia"/>
          <w:color w:val="000000" w:themeColor="text1"/>
          <w:sz w:val="21"/>
          <w:szCs w:val="21"/>
        </w:rPr>
        <w:t>事業実施主体は、</w:t>
      </w:r>
      <w:r w:rsidR="005B08D7" w:rsidRPr="007C121D">
        <w:rPr>
          <w:rFonts w:ascii="ＭＳ 明朝" w:hAnsi="ＭＳ 明朝" w:hint="eastAsia"/>
          <w:color w:val="000000" w:themeColor="text1"/>
          <w:sz w:val="21"/>
          <w:szCs w:val="21"/>
        </w:rPr>
        <w:t>事業を実施するときは、</w:t>
      </w:r>
      <w:r w:rsidR="00341E49" w:rsidRPr="007C121D">
        <w:rPr>
          <w:rFonts w:ascii="ＭＳ 明朝" w:hAnsi="ＭＳ 明朝" w:hint="eastAsia"/>
          <w:color w:val="000000" w:themeColor="text1"/>
          <w:sz w:val="21"/>
          <w:szCs w:val="21"/>
        </w:rPr>
        <w:t>大分県</w:t>
      </w:r>
      <w:r w:rsidR="008E2973" w:rsidRPr="007C121D">
        <w:rPr>
          <w:rFonts w:ascii="ＭＳ 明朝" w:hAnsi="ＭＳ 明朝" w:hint="eastAsia"/>
          <w:color w:val="000000" w:themeColor="text1"/>
          <w:sz w:val="21"/>
          <w:szCs w:val="21"/>
        </w:rPr>
        <w:t>エコエネルギー</w:t>
      </w:r>
      <w:r w:rsidR="00247F0B" w:rsidRPr="007C121D">
        <w:rPr>
          <w:rFonts w:ascii="ＭＳ 明朝" w:hAnsi="ＭＳ 明朝" w:hint="eastAsia"/>
          <w:color w:val="000000" w:themeColor="text1"/>
          <w:sz w:val="21"/>
          <w:szCs w:val="21"/>
        </w:rPr>
        <w:t>導入</w:t>
      </w:r>
      <w:r w:rsidR="008E2973" w:rsidRPr="007C121D">
        <w:rPr>
          <w:rFonts w:ascii="ＭＳ 明朝" w:hAnsi="ＭＳ 明朝" w:hint="eastAsia"/>
          <w:color w:val="000000" w:themeColor="text1"/>
          <w:sz w:val="21"/>
          <w:szCs w:val="21"/>
        </w:rPr>
        <w:t>支援</w:t>
      </w:r>
      <w:r w:rsidR="00341E49" w:rsidRPr="007C121D">
        <w:rPr>
          <w:rFonts w:ascii="ＭＳ 明朝" w:hAnsi="ＭＳ 明朝" w:hint="eastAsia"/>
          <w:color w:val="000000" w:themeColor="text1"/>
          <w:sz w:val="21"/>
          <w:szCs w:val="21"/>
        </w:rPr>
        <w:t>事業</w:t>
      </w:r>
      <w:r w:rsidR="000963B9" w:rsidRPr="007C121D">
        <w:rPr>
          <w:rFonts w:ascii="ＭＳ 明朝" w:hAnsi="ＭＳ 明朝" w:hint="eastAsia"/>
          <w:color w:val="000000" w:themeColor="text1"/>
          <w:sz w:val="21"/>
          <w:szCs w:val="21"/>
        </w:rPr>
        <w:t>費補助金交付</w:t>
      </w:r>
      <w:r w:rsidR="005B08D7" w:rsidRPr="007C121D">
        <w:rPr>
          <w:rFonts w:ascii="ＭＳ 明朝" w:hAnsi="ＭＳ 明朝" w:hint="eastAsia"/>
          <w:color w:val="000000" w:themeColor="text1"/>
          <w:sz w:val="21"/>
          <w:szCs w:val="21"/>
        </w:rPr>
        <w:t>要綱第</w:t>
      </w:r>
      <w:r w:rsidR="00F41A57" w:rsidRPr="007C121D">
        <w:rPr>
          <w:rFonts w:ascii="ＭＳ 明朝" w:hAnsi="ＭＳ 明朝" w:hint="eastAsia"/>
          <w:color w:val="000000" w:themeColor="text1"/>
          <w:sz w:val="21"/>
          <w:szCs w:val="21"/>
        </w:rPr>
        <w:t>４</w:t>
      </w:r>
      <w:r w:rsidR="005B08D7" w:rsidRPr="007C121D">
        <w:rPr>
          <w:rFonts w:ascii="ＭＳ 明朝" w:hAnsi="ＭＳ 明朝" w:hint="eastAsia"/>
          <w:color w:val="000000" w:themeColor="text1"/>
          <w:sz w:val="21"/>
          <w:szCs w:val="21"/>
        </w:rPr>
        <w:t>条に基づき、</w:t>
      </w:r>
      <w:r w:rsidR="00494662" w:rsidRPr="007C121D">
        <w:rPr>
          <w:rFonts w:ascii="ＭＳ 明朝" w:hAnsi="ＭＳ 明朝" w:hint="eastAsia"/>
          <w:color w:val="000000" w:themeColor="text1"/>
          <w:sz w:val="21"/>
          <w:szCs w:val="21"/>
        </w:rPr>
        <w:t>企業会の</w:t>
      </w:r>
      <w:r w:rsidR="00341E49" w:rsidRPr="007C121D">
        <w:rPr>
          <w:rFonts w:ascii="ＭＳ 明朝" w:hAnsi="ＭＳ 明朝" w:hint="eastAsia"/>
          <w:color w:val="000000" w:themeColor="text1"/>
          <w:sz w:val="21"/>
          <w:szCs w:val="21"/>
        </w:rPr>
        <w:t>会長</w:t>
      </w:r>
      <w:r w:rsidR="00494662" w:rsidRPr="007C121D">
        <w:rPr>
          <w:rFonts w:ascii="ＭＳ 明朝" w:hAnsi="ＭＳ 明朝" w:hint="eastAsia"/>
          <w:color w:val="000000" w:themeColor="text1"/>
          <w:sz w:val="21"/>
          <w:szCs w:val="21"/>
        </w:rPr>
        <w:t>（以下「会長」という。）</w:t>
      </w:r>
      <w:r w:rsidR="005B08D7" w:rsidRPr="007C121D">
        <w:rPr>
          <w:rFonts w:ascii="ＭＳ 明朝" w:hAnsi="ＭＳ 明朝" w:hint="eastAsia"/>
          <w:color w:val="000000" w:themeColor="text1"/>
          <w:sz w:val="21"/>
          <w:szCs w:val="21"/>
        </w:rPr>
        <w:t>に交付申請書を提出するものとする</w:t>
      </w:r>
      <w:r w:rsidRPr="007C121D">
        <w:rPr>
          <w:rFonts w:ascii="ＭＳ 明朝" w:hAnsi="ＭＳ 明朝" w:hint="eastAsia"/>
          <w:color w:val="000000" w:themeColor="text1"/>
          <w:sz w:val="21"/>
          <w:szCs w:val="21"/>
        </w:rPr>
        <w:t>。</w:t>
      </w:r>
    </w:p>
    <w:p w:rsidR="0012073B" w:rsidRPr="007C121D" w:rsidRDefault="0012073B" w:rsidP="006D7748">
      <w:pPr>
        <w:snapToGrid w:val="0"/>
        <w:spacing w:line="240" w:lineRule="atLeast"/>
        <w:rPr>
          <w:rFonts w:ascii="ＭＳ 明朝" w:hAnsi="ＭＳ 明朝"/>
          <w:color w:val="000000" w:themeColor="text1"/>
          <w:sz w:val="21"/>
          <w:szCs w:val="21"/>
        </w:rPr>
      </w:pPr>
    </w:p>
    <w:p w:rsidR="00494662" w:rsidRPr="007C121D" w:rsidRDefault="00494662" w:rsidP="006D7748">
      <w:pPr>
        <w:snapToGrid w:val="0"/>
        <w:spacing w:line="240" w:lineRule="atLeast"/>
        <w:rPr>
          <w:rFonts w:ascii="ＭＳ 明朝" w:hAnsi="ＭＳ 明朝"/>
          <w:color w:val="000000" w:themeColor="text1"/>
          <w:sz w:val="21"/>
          <w:szCs w:val="21"/>
        </w:rPr>
      </w:pPr>
      <w:r w:rsidRPr="007C121D">
        <w:rPr>
          <w:rFonts w:ascii="ＭＳ 明朝" w:hAnsi="ＭＳ 明朝" w:hint="eastAsia"/>
          <w:color w:val="000000" w:themeColor="text1"/>
          <w:sz w:val="21"/>
          <w:szCs w:val="21"/>
        </w:rPr>
        <w:t>（事業の運営）</w:t>
      </w:r>
    </w:p>
    <w:p w:rsidR="004D46D9" w:rsidRPr="007C121D" w:rsidRDefault="00150FBB" w:rsidP="006D7748">
      <w:pPr>
        <w:snapToGrid w:val="0"/>
        <w:spacing w:line="240" w:lineRule="atLeast"/>
        <w:ind w:left="212" w:hangingChars="100" w:hanging="212"/>
        <w:rPr>
          <w:rFonts w:ascii="ＭＳ 明朝" w:hAnsi="ＭＳ 明朝"/>
          <w:color w:val="000000" w:themeColor="text1"/>
          <w:sz w:val="21"/>
          <w:szCs w:val="21"/>
        </w:rPr>
      </w:pPr>
      <w:r w:rsidRPr="007C121D">
        <w:rPr>
          <w:rFonts w:ascii="ＭＳ 明朝" w:hAnsi="ＭＳ 明朝" w:hint="eastAsia"/>
          <w:color w:val="000000" w:themeColor="text1"/>
          <w:sz w:val="21"/>
          <w:szCs w:val="21"/>
        </w:rPr>
        <w:t xml:space="preserve">第４条　</w:t>
      </w:r>
      <w:r w:rsidR="004D46D9" w:rsidRPr="007C121D">
        <w:rPr>
          <w:rFonts w:ascii="ＭＳ 明朝" w:hAnsi="ＭＳ 明朝" w:hint="eastAsia"/>
          <w:color w:val="000000" w:themeColor="text1"/>
          <w:sz w:val="21"/>
          <w:szCs w:val="21"/>
        </w:rPr>
        <w:t>事業実施</w:t>
      </w:r>
      <w:r w:rsidR="006706CE" w:rsidRPr="007C121D">
        <w:rPr>
          <w:rFonts w:ascii="ＭＳ 明朝" w:hAnsi="ＭＳ 明朝" w:hint="eastAsia"/>
          <w:color w:val="000000" w:themeColor="text1"/>
          <w:sz w:val="21"/>
          <w:szCs w:val="21"/>
        </w:rPr>
        <w:t>主体は、本事業の目的</w:t>
      </w:r>
      <w:r w:rsidRPr="007C121D">
        <w:rPr>
          <w:rFonts w:ascii="ＭＳ 明朝" w:hAnsi="ＭＳ 明朝" w:hint="eastAsia"/>
          <w:color w:val="000000" w:themeColor="text1"/>
          <w:sz w:val="21"/>
          <w:szCs w:val="21"/>
        </w:rPr>
        <w:t>達成のため、効果的な事業執行に努めなければならない。</w:t>
      </w:r>
    </w:p>
    <w:p w:rsidR="00150FBB" w:rsidRPr="007C121D" w:rsidRDefault="00150FBB" w:rsidP="006D7748">
      <w:pPr>
        <w:snapToGrid w:val="0"/>
        <w:spacing w:line="240" w:lineRule="atLeast"/>
        <w:ind w:left="212" w:hangingChars="100" w:hanging="212"/>
        <w:rPr>
          <w:rFonts w:ascii="ＭＳ 明朝" w:hAnsi="ＭＳ 明朝"/>
          <w:color w:val="000000" w:themeColor="text1"/>
          <w:sz w:val="21"/>
          <w:szCs w:val="21"/>
        </w:rPr>
      </w:pPr>
    </w:p>
    <w:p w:rsidR="00150FBB" w:rsidRPr="007C121D" w:rsidRDefault="00150FBB" w:rsidP="006D7748">
      <w:pPr>
        <w:snapToGrid w:val="0"/>
        <w:spacing w:line="240" w:lineRule="atLeast"/>
        <w:ind w:left="212" w:hangingChars="100" w:hanging="212"/>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（事業の指導）</w:t>
      </w:r>
    </w:p>
    <w:p w:rsidR="00150FBB" w:rsidRPr="007C121D" w:rsidRDefault="000B5F47" w:rsidP="006D7748">
      <w:pPr>
        <w:snapToGrid w:val="0"/>
        <w:spacing w:line="240" w:lineRule="atLeast"/>
        <w:ind w:left="212" w:hangingChars="100" w:hanging="212"/>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第５条　会長は、この事業の円滑かつ効果的な推進を図るため、</w:t>
      </w:r>
      <w:r w:rsidR="00727F93" w:rsidRPr="007C121D">
        <w:rPr>
          <w:rFonts w:ascii="ＭＳ 明朝" w:hAnsi="ＭＳ 明朝" w:hint="eastAsia"/>
          <w:color w:val="000000" w:themeColor="text1"/>
          <w:sz w:val="21"/>
          <w:szCs w:val="21"/>
        </w:rPr>
        <w:t>事業実施主体</w:t>
      </w:r>
      <w:r w:rsidR="006706CE" w:rsidRPr="007C121D">
        <w:rPr>
          <w:rFonts w:ascii="ＭＳ 明朝" w:hAnsi="ＭＳ 明朝" w:hint="eastAsia"/>
          <w:color w:val="000000" w:themeColor="text1"/>
          <w:sz w:val="21"/>
          <w:szCs w:val="21"/>
        </w:rPr>
        <w:t>を支援・指導</w:t>
      </w:r>
      <w:r w:rsidR="00150FBB" w:rsidRPr="007C121D">
        <w:rPr>
          <w:rFonts w:ascii="ＭＳ 明朝" w:hAnsi="ＭＳ 明朝" w:hint="eastAsia"/>
          <w:color w:val="000000" w:themeColor="text1"/>
          <w:sz w:val="21"/>
          <w:szCs w:val="21"/>
        </w:rPr>
        <w:t>するものとする。</w:t>
      </w:r>
    </w:p>
    <w:p w:rsidR="00150FBB" w:rsidRPr="007C121D" w:rsidRDefault="00150FBB" w:rsidP="006D7748">
      <w:pPr>
        <w:snapToGrid w:val="0"/>
        <w:spacing w:line="240" w:lineRule="atLeast"/>
        <w:rPr>
          <w:rFonts w:ascii="ＭＳ 明朝" w:hAnsi="ＭＳ 明朝" w:cs="Times New Roman"/>
          <w:color w:val="000000" w:themeColor="text1"/>
          <w:sz w:val="21"/>
          <w:szCs w:val="21"/>
        </w:rPr>
      </w:pPr>
    </w:p>
    <w:p w:rsidR="00150FBB" w:rsidRPr="007C121D" w:rsidRDefault="00150FBB"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cs="Times New Roman" w:hint="eastAsia"/>
          <w:color w:val="000000" w:themeColor="text1"/>
          <w:sz w:val="21"/>
          <w:szCs w:val="21"/>
        </w:rPr>
        <w:t>（助成措置）</w:t>
      </w:r>
    </w:p>
    <w:p w:rsidR="00150FBB" w:rsidRPr="007C121D" w:rsidRDefault="00150FBB" w:rsidP="006D7748">
      <w:pPr>
        <w:snapToGrid w:val="0"/>
        <w:spacing w:line="240" w:lineRule="atLeast"/>
        <w:ind w:left="212" w:hangingChars="100" w:hanging="212"/>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第６条　会長は、予算の範囲内において、事業実施主体に対して事業に要する経費の一部を補助するものとする。</w:t>
      </w:r>
    </w:p>
    <w:p w:rsidR="00150FBB" w:rsidRPr="007C121D" w:rsidRDefault="00150FBB" w:rsidP="006D7748">
      <w:pPr>
        <w:snapToGrid w:val="0"/>
        <w:spacing w:line="240" w:lineRule="atLeast"/>
        <w:rPr>
          <w:rFonts w:ascii="ＭＳ 明朝" w:hAnsi="ＭＳ 明朝" w:cs="Times New Roman"/>
          <w:color w:val="000000" w:themeColor="text1"/>
          <w:sz w:val="21"/>
          <w:szCs w:val="21"/>
        </w:rPr>
      </w:pPr>
    </w:p>
    <w:p w:rsidR="00150FBB" w:rsidRPr="007C121D" w:rsidRDefault="00150FBB"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cs="Times New Roman" w:hint="eastAsia"/>
          <w:color w:val="000000" w:themeColor="text1"/>
          <w:sz w:val="21"/>
          <w:szCs w:val="21"/>
        </w:rPr>
        <w:t>（事業実施主体の責任）</w:t>
      </w:r>
    </w:p>
    <w:p w:rsidR="00150FBB" w:rsidRPr="007C121D" w:rsidRDefault="00150FBB" w:rsidP="006D7748">
      <w:pPr>
        <w:snapToGrid w:val="0"/>
        <w:spacing w:line="240" w:lineRule="atLeast"/>
        <w:ind w:left="212" w:hangingChars="100" w:hanging="212"/>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第７条　事業実施主体は、申請する事業の実施及び経理の執行に一切の責任を持ち、仮に中止した場合でも、すべての精算が終了するまでは、責任をもって対処するものとする。</w:t>
      </w:r>
    </w:p>
    <w:p w:rsidR="00150FBB" w:rsidRPr="007C121D" w:rsidRDefault="00150FBB" w:rsidP="006D7748">
      <w:pPr>
        <w:snapToGrid w:val="0"/>
        <w:spacing w:line="240" w:lineRule="atLeast"/>
        <w:rPr>
          <w:rFonts w:ascii="ＭＳ 明朝" w:hAnsi="ＭＳ 明朝" w:cs="Times New Roman"/>
          <w:color w:val="000000" w:themeColor="text1"/>
          <w:sz w:val="21"/>
          <w:szCs w:val="21"/>
        </w:rPr>
      </w:pPr>
    </w:p>
    <w:p w:rsidR="00150FBB" w:rsidRPr="007C121D" w:rsidRDefault="00150FBB"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cs="Times New Roman" w:hint="eastAsia"/>
          <w:color w:val="000000" w:themeColor="text1"/>
          <w:sz w:val="21"/>
          <w:szCs w:val="21"/>
        </w:rPr>
        <w:t>（実績報告）</w:t>
      </w:r>
    </w:p>
    <w:p w:rsidR="00150FBB" w:rsidRPr="007C121D" w:rsidRDefault="00150FBB" w:rsidP="006D7748">
      <w:pPr>
        <w:snapToGrid w:val="0"/>
        <w:spacing w:line="240" w:lineRule="atLeast"/>
        <w:ind w:left="212" w:hangingChars="100" w:hanging="212"/>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第８条　事業実施主体は、事業が終了したときは、</w:t>
      </w:r>
      <w:r w:rsidR="00727F93" w:rsidRPr="007C121D">
        <w:rPr>
          <w:rFonts w:ascii="ＭＳ 明朝" w:hAnsi="ＭＳ 明朝" w:hint="eastAsia"/>
          <w:color w:val="000000" w:themeColor="text1"/>
          <w:sz w:val="21"/>
          <w:szCs w:val="21"/>
        </w:rPr>
        <w:t>大分県</w:t>
      </w:r>
      <w:r w:rsidR="008E2973" w:rsidRPr="007C121D">
        <w:rPr>
          <w:rFonts w:ascii="ＭＳ 明朝" w:hAnsi="ＭＳ 明朝" w:hint="eastAsia"/>
          <w:color w:val="000000" w:themeColor="text1"/>
          <w:sz w:val="21"/>
          <w:szCs w:val="21"/>
        </w:rPr>
        <w:t>エコエネルギー</w:t>
      </w:r>
      <w:r w:rsidR="00247F0B" w:rsidRPr="007C121D">
        <w:rPr>
          <w:rFonts w:ascii="ＭＳ 明朝" w:hAnsi="ＭＳ 明朝" w:hint="eastAsia"/>
          <w:color w:val="000000" w:themeColor="text1"/>
          <w:sz w:val="21"/>
          <w:szCs w:val="21"/>
        </w:rPr>
        <w:t>導入</w:t>
      </w:r>
      <w:r w:rsidR="008E2973" w:rsidRPr="007C121D">
        <w:rPr>
          <w:rFonts w:ascii="ＭＳ 明朝" w:hAnsi="ＭＳ 明朝" w:hint="eastAsia"/>
          <w:color w:val="000000" w:themeColor="text1"/>
          <w:sz w:val="21"/>
          <w:szCs w:val="21"/>
        </w:rPr>
        <w:t>支援</w:t>
      </w:r>
      <w:r w:rsidR="00727F93" w:rsidRPr="007C121D">
        <w:rPr>
          <w:rFonts w:ascii="ＭＳ 明朝" w:hAnsi="ＭＳ 明朝" w:hint="eastAsia"/>
          <w:color w:val="000000" w:themeColor="text1"/>
          <w:sz w:val="21"/>
          <w:szCs w:val="21"/>
        </w:rPr>
        <w:t>事業費</w:t>
      </w:r>
      <w:r w:rsidR="008E2973" w:rsidRPr="007C121D">
        <w:rPr>
          <w:rFonts w:ascii="ＭＳ 明朝" w:hAnsi="ＭＳ 明朝" w:hint="eastAsia"/>
          <w:color w:val="000000" w:themeColor="text1"/>
          <w:sz w:val="21"/>
          <w:szCs w:val="21"/>
        </w:rPr>
        <w:t>補助金交付要綱</w:t>
      </w:r>
      <w:r w:rsidR="00054C6C" w:rsidRPr="007C121D">
        <w:rPr>
          <w:rFonts w:ascii="ＭＳ 明朝" w:hAnsi="ＭＳ 明朝" w:hint="eastAsia"/>
          <w:color w:val="000000" w:themeColor="text1"/>
          <w:sz w:val="21"/>
          <w:szCs w:val="21"/>
        </w:rPr>
        <w:t>第</w:t>
      </w:r>
      <w:r w:rsidR="00F41A57" w:rsidRPr="007C121D">
        <w:rPr>
          <w:rFonts w:ascii="ＭＳ 明朝" w:hAnsi="ＭＳ 明朝" w:hint="eastAsia"/>
          <w:color w:val="000000" w:themeColor="text1"/>
          <w:sz w:val="21"/>
          <w:szCs w:val="21"/>
        </w:rPr>
        <w:t>１０</w:t>
      </w:r>
      <w:r w:rsidRPr="007C121D">
        <w:rPr>
          <w:rFonts w:ascii="ＭＳ 明朝" w:hAnsi="ＭＳ 明朝" w:hint="eastAsia"/>
          <w:color w:val="000000" w:themeColor="text1"/>
          <w:sz w:val="21"/>
          <w:szCs w:val="21"/>
        </w:rPr>
        <w:t>条に基づき、会長に実績報告書を提出するものとする。</w:t>
      </w:r>
    </w:p>
    <w:p w:rsidR="00150FBB" w:rsidRPr="007C121D" w:rsidRDefault="00150FBB" w:rsidP="006D7748">
      <w:pPr>
        <w:snapToGrid w:val="0"/>
        <w:spacing w:line="240" w:lineRule="atLeast"/>
        <w:rPr>
          <w:rFonts w:ascii="ＭＳ 明朝" w:hAnsi="ＭＳ 明朝" w:cs="Times New Roman"/>
          <w:color w:val="000000" w:themeColor="text1"/>
          <w:sz w:val="21"/>
          <w:szCs w:val="21"/>
        </w:rPr>
      </w:pPr>
    </w:p>
    <w:p w:rsidR="00150FBB" w:rsidRPr="007C121D" w:rsidRDefault="00150FBB"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cs="Times New Roman" w:hint="eastAsia"/>
          <w:color w:val="000000" w:themeColor="text1"/>
          <w:sz w:val="21"/>
          <w:szCs w:val="21"/>
        </w:rPr>
        <w:t>（成果の発表）</w:t>
      </w:r>
    </w:p>
    <w:p w:rsidR="00150FBB" w:rsidRPr="007C121D" w:rsidRDefault="00150FBB"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第９条</w:t>
      </w:r>
      <w:r w:rsidR="004D46D9" w:rsidRPr="007C121D">
        <w:rPr>
          <w:rFonts w:ascii="ＭＳ 明朝" w:hAnsi="ＭＳ 明朝" w:hint="eastAsia"/>
          <w:color w:val="000000" w:themeColor="text1"/>
          <w:sz w:val="21"/>
          <w:szCs w:val="21"/>
        </w:rPr>
        <w:t xml:space="preserve">　事業実施主体は、事業の成果の発表に努めるものとする。</w:t>
      </w:r>
    </w:p>
    <w:p w:rsidR="004D46D9" w:rsidRPr="007C121D" w:rsidRDefault="004D46D9" w:rsidP="006D7748">
      <w:pPr>
        <w:snapToGrid w:val="0"/>
        <w:spacing w:line="240" w:lineRule="atLeast"/>
        <w:ind w:left="212" w:hangingChars="100" w:hanging="212"/>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 xml:space="preserve">２　</w:t>
      </w:r>
      <w:r w:rsidR="00341E49" w:rsidRPr="007C121D">
        <w:rPr>
          <w:rFonts w:ascii="ＭＳ 明朝" w:hAnsi="ＭＳ 明朝" w:hint="eastAsia"/>
          <w:color w:val="000000" w:themeColor="text1"/>
          <w:sz w:val="21"/>
          <w:szCs w:val="21"/>
        </w:rPr>
        <w:t>会長</w:t>
      </w:r>
      <w:r w:rsidRPr="007C121D">
        <w:rPr>
          <w:rFonts w:ascii="ＭＳ 明朝" w:hAnsi="ＭＳ 明朝" w:hint="eastAsia"/>
          <w:color w:val="000000" w:themeColor="text1"/>
          <w:sz w:val="21"/>
          <w:szCs w:val="21"/>
        </w:rPr>
        <w:t>は、事業実施主体に対し、事業に</w:t>
      </w:r>
      <w:r w:rsidR="00150FBB" w:rsidRPr="007C121D">
        <w:rPr>
          <w:rFonts w:ascii="ＭＳ 明朝" w:hAnsi="ＭＳ 明朝" w:hint="eastAsia"/>
          <w:color w:val="000000" w:themeColor="text1"/>
          <w:sz w:val="21"/>
          <w:szCs w:val="21"/>
        </w:rPr>
        <w:t>基づき取得した成果の利用について指示</w:t>
      </w:r>
      <w:r w:rsidRPr="007C121D">
        <w:rPr>
          <w:rFonts w:ascii="ＭＳ 明朝" w:hAnsi="ＭＳ 明朝" w:hint="eastAsia"/>
          <w:color w:val="000000" w:themeColor="text1"/>
          <w:sz w:val="21"/>
          <w:szCs w:val="21"/>
        </w:rPr>
        <w:t>することができ</w:t>
      </w:r>
      <w:r w:rsidR="00150FBB" w:rsidRPr="007C121D">
        <w:rPr>
          <w:rFonts w:ascii="ＭＳ 明朝" w:hAnsi="ＭＳ 明朝" w:hint="eastAsia"/>
          <w:color w:val="000000" w:themeColor="text1"/>
          <w:sz w:val="21"/>
          <w:szCs w:val="21"/>
        </w:rPr>
        <w:t>るものとする。</w:t>
      </w:r>
    </w:p>
    <w:p w:rsidR="004D46D9" w:rsidRPr="007C121D" w:rsidRDefault="004D46D9" w:rsidP="006D7748">
      <w:pPr>
        <w:snapToGrid w:val="0"/>
        <w:spacing w:line="240" w:lineRule="atLeast"/>
        <w:rPr>
          <w:rFonts w:ascii="ＭＳ 明朝" w:hAnsi="ＭＳ 明朝" w:cs="Times New Roman"/>
          <w:color w:val="000000" w:themeColor="text1"/>
          <w:sz w:val="21"/>
          <w:szCs w:val="21"/>
        </w:rPr>
      </w:pPr>
    </w:p>
    <w:p w:rsidR="004D46D9" w:rsidRPr="007C121D" w:rsidRDefault="00150FBB"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cs="Times New Roman" w:hint="eastAsia"/>
          <w:color w:val="000000" w:themeColor="text1"/>
          <w:sz w:val="21"/>
          <w:szCs w:val="21"/>
        </w:rPr>
        <w:t>（その他）</w:t>
      </w:r>
    </w:p>
    <w:p w:rsidR="004D46D9" w:rsidRPr="007C121D" w:rsidRDefault="004D46D9" w:rsidP="006D7748">
      <w:pPr>
        <w:snapToGrid w:val="0"/>
        <w:spacing w:line="240" w:lineRule="atLeast"/>
        <w:ind w:left="212" w:hangingChars="100" w:hanging="212"/>
        <w:rPr>
          <w:rFonts w:ascii="ＭＳ 明朝" w:hAnsi="ＭＳ 明朝"/>
          <w:color w:val="000000" w:themeColor="text1"/>
          <w:sz w:val="21"/>
          <w:szCs w:val="21"/>
        </w:rPr>
      </w:pPr>
      <w:r w:rsidRPr="007C121D">
        <w:rPr>
          <w:rFonts w:ascii="ＭＳ 明朝" w:hAnsi="ＭＳ 明朝" w:hint="eastAsia"/>
          <w:color w:val="000000" w:themeColor="text1"/>
          <w:sz w:val="21"/>
          <w:szCs w:val="21"/>
        </w:rPr>
        <w:t>第</w:t>
      </w:r>
      <w:r w:rsidR="002419AC" w:rsidRPr="007C121D">
        <w:rPr>
          <w:rFonts w:ascii="ＭＳ 明朝" w:hAnsi="ＭＳ 明朝" w:hint="eastAsia"/>
          <w:color w:val="000000" w:themeColor="text1"/>
          <w:sz w:val="21"/>
          <w:szCs w:val="21"/>
        </w:rPr>
        <w:t>１</w:t>
      </w:r>
      <w:r w:rsidR="009F1967" w:rsidRPr="007C121D">
        <w:rPr>
          <w:rFonts w:ascii="ＭＳ 明朝" w:hAnsi="ＭＳ 明朝" w:hint="eastAsia"/>
          <w:color w:val="000000" w:themeColor="text1"/>
          <w:sz w:val="21"/>
          <w:szCs w:val="21"/>
        </w:rPr>
        <w:t>０</w:t>
      </w:r>
      <w:r w:rsidR="00150FBB" w:rsidRPr="007C121D">
        <w:rPr>
          <w:rFonts w:ascii="ＭＳ 明朝" w:hAnsi="ＭＳ 明朝" w:hint="eastAsia"/>
          <w:color w:val="000000" w:themeColor="text1"/>
          <w:sz w:val="21"/>
          <w:szCs w:val="21"/>
        </w:rPr>
        <w:t>条</w:t>
      </w:r>
      <w:r w:rsidR="00B70405" w:rsidRPr="007C121D">
        <w:rPr>
          <w:rFonts w:ascii="ＭＳ 明朝" w:hAnsi="ＭＳ 明朝" w:hint="eastAsia"/>
          <w:color w:val="000000" w:themeColor="text1"/>
          <w:sz w:val="21"/>
          <w:szCs w:val="21"/>
        </w:rPr>
        <w:t xml:space="preserve">　</w:t>
      </w:r>
      <w:r w:rsidRPr="007C121D">
        <w:rPr>
          <w:rFonts w:ascii="ＭＳ 明朝" w:hAnsi="ＭＳ 明朝" w:hint="eastAsia"/>
          <w:color w:val="000000" w:themeColor="text1"/>
          <w:sz w:val="21"/>
          <w:szCs w:val="21"/>
        </w:rPr>
        <w:t>この要領に定</w:t>
      </w:r>
      <w:r w:rsidR="006706CE" w:rsidRPr="007C121D">
        <w:rPr>
          <w:rFonts w:ascii="ＭＳ 明朝" w:hAnsi="ＭＳ 明朝" w:hint="eastAsia"/>
          <w:color w:val="000000" w:themeColor="text1"/>
          <w:sz w:val="21"/>
          <w:szCs w:val="21"/>
        </w:rPr>
        <w:t>めるもののほか、本</w:t>
      </w:r>
      <w:r w:rsidR="00150FBB" w:rsidRPr="007C121D">
        <w:rPr>
          <w:rFonts w:ascii="ＭＳ 明朝" w:hAnsi="ＭＳ 明朝" w:hint="eastAsia"/>
          <w:color w:val="000000" w:themeColor="text1"/>
          <w:sz w:val="21"/>
          <w:szCs w:val="21"/>
        </w:rPr>
        <w:t>事業の実施について必要な事項については、</w:t>
      </w:r>
      <w:r w:rsidR="00341E49" w:rsidRPr="007C121D">
        <w:rPr>
          <w:rFonts w:ascii="ＭＳ 明朝" w:hAnsi="ＭＳ 明朝" w:hint="eastAsia"/>
          <w:color w:val="000000" w:themeColor="text1"/>
          <w:sz w:val="21"/>
          <w:szCs w:val="21"/>
        </w:rPr>
        <w:t>会長</w:t>
      </w:r>
      <w:r w:rsidRPr="007C121D">
        <w:rPr>
          <w:rFonts w:ascii="ＭＳ 明朝" w:hAnsi="ＭＳ 明朝" w:hint="eastAsia"/>
          <w:color w:val="000000" w:themeColor="text1"/>
          <w:sz w:val="21"/>
          <w:szCs w:val="21"/>
        </w:rPr>
        <w:t>が別に定める</w:t>
      </w:r>
      <w:r w:rsidR="00150FBB" w:rsidRPr="007C121D">
        <w:rPr>
          <w:rFonts w:ascii="ＭＳ 明朝" w:hAnsi="ＭＳ 明朝" w:hint="eastAsia"/>
          <w:color w:val="000000" w:themeColor="text1"/>
          <w:sz w:val="21"/>
          <w:szCs w:val="21"/>
        </w:rPr>
        <w:t>ものとする</w:t>
      </w:r>
      <w:r w:rsidRPr="007C121D">
        <w:rPr>
          <w:rFonts w:ascii="ＭＳ 明朝" w:hAnsi="ＭＳ 明朝" w:hint="eastAsia"/>
          <w:color w:val="000000" w:themeColor="text1"/>
          <w:sz w:val="21"/>
          <w:szCs w:val="21"/>
        </w:rPr>
        <w:t>。</w:t>
      </w:r>
    </w:p>
    <w:p w:rsidR="00054C6C" w:rsidRPr="007C121D" w:rsidRDefault="00054C6C" w:rsidP="006D7748">
      <w:pPr>
        <w:snapToGrid w:val="0"/>
        <w:spacing w:line="240" w:lineRule="atLeast"/>
        <w:ind w:left="212" w:hangingChars="100" w:hanging="212"/>
        <w:rPr>
          <w:rFonts w:ascii="ＭＳ 明朝" w:hAnsi="ＭＳ 明朝" w:cs="Times New Roman"/>
          <w:color w:val="000000" w:themeColor="text1"/>
          <w:sz w:val="21"/>
          <w:szCs w:val="21"/>
        </w:rPr>
      </w:pPr>
    </w:p>
    <w:p w:rsidR="00150FBB" w:rsidRPr="007C121D" w:rsidRDefault="004D46D9" w:rsidP="006D7748">
      <w:pPr>
        <w:snapToGrid w:val="0"/>
        <w:spacing w:line="240" w:lineRule="atLeast"/>
        <w:rPr>
          <w:rFonts w:ascii="ＭＳ 明朝" w:hAnsi="ＭＳ 明朝"/>
          <w:color w:val="000000" w:themeColor="text1"/>
          <w:sz w:val="21"/>
          <w:szCs w:val="21"/>
        </w:rPr>
      </w:pPr>
      <w:r w:rsidRPr="007C121D">
        <w:rPr>
          <w:rFonts w:ascii="ＭＳ 明朝" w:hAnsi="ＭＳ 明朝" w:hint="eastAsia"/>
          <w:color w:val="000000" w:themeColor="text1"/>
          <w:sz w:val="21"/>
          <w:szCs w:val="21"/>
        </w:rPr>
        <w:t xml:space="preserve">附　則　</w:t>
      </w:r>
      <w:r w:rsidR="00150FBB" w:rsidRPr="007C121D">
        <w:rPr>
          <w:rFonts w:ascii="ＭＳ 明朝" w:hAnsi="ＭＳ 明朝" w:hint="eastAsia"/>
          <w:color w:val="000000" w:themeColor="text1"/>
          <w:sz w:val="21"/>
          <w:szCs w:val="21"/>
        </w:rPr>
        <w:t>こ</w:t>
      </w:r>
      <w:r w:rsidRPr="007C121D">
        <w:rPr>
          <w:rFonts w:ascii="ＭＳ 明朝" w:hAnsi="ＭＳ 明朝" w:hint="eastAsia"/>
          <w:color w:val="000000" w:themeColor="text1"/>
          <w:sz w:val="21"/>
          <w:szCs w:val="21"/>
        </w:rPr>
        <w:t>の要領は、</w:t>
      </w:r>
      <w:r w:rsidR="001063E4" w:rsidRPr="007C121D">
        <w:rPr>
          <w:rFonts w:ascii="ＭＳ 明朝" w:hAnsi="ＭＳ 明朝" w:hint="eastAsia"/>
          <w:color w:val="000000" w:themeColor="text1"/>
          <w:sz w:val="21"/>
          <w:szCs w:val="21"/>
        </w:rPr>
        <w:t>令和４</w:t>
      </w:r>
      <w:r w:rsidR="0010296C" w:rsidRPr="007C121D">
        <w:rPr>
          <w:rFonts w:ascii="ＭＳ 明朝" w:hAnsi="ＭＳ 明朝" w:hint="eastAsia"/>
          <w:color w:val="000000" w:themeColor="text1"/>
          <w:sz w:val="21"/>
          <w:szCs w:val="21"/>
        </w:rPr>
        <w:t>年</w:t>
      </w:r>
      <w:r w:rsidR="003467F2" w:rsidRPr="007C121D">
        <w:rPr>
          <w:rFonts w:ascii="ＭＳ 明朝" w:hAnsi="ＭＳ 明朝" w:hint="eastAsia"/>
          <w:color w:val="000000" w:themeColor="text1"/>
          <w:sz w:val="21"/>
          <w:szCs w:val="21"/>
        </w:rPr>
        <w:t>１０</w:t>
      </w:r>
      <w:r w:rsidR="0010296C" w:rsidRPr="007C121D">
        <w:rPr>
          <w:rFonts w:ascii="ＭＳ 明朝" w:hAnsi="ＭＳ 明朝" w:hint="eastAsia"/>
          <w:color w:val="000000" w:themeColor="text1"/>
          <w:sz w:val="21"/>
          <w:szCs w:val="21"/>
        </w:rPr>
        <w:t>月</w:t>
      </w:r>
      <w:r w:rsidR="003467F2" w:rsidRPr="007C121D">
        <w:rPr>
          <w:rFonts w:ascii="ＭＳ 明朝" w:hAnsi="ＭＳ 明朝" w:hint="eastAsia"/>
          <w:color w:val="000000" w:themeColor="text1"/>
          <w:sz w:val="21"/>
          <w:szCs w:val="21"/>
        </w:rPr>
        <w:t>１１</w:t>
      </w:r>
      <w:r w:rsidR="00150FBB" w:rsidRPr="007C121D">
        <w:rPr>
          <w:rFonts w:ascii="ＭＳ 明朝" w:hAnsi="ＭＳ 明朝" w:hint="eastAsia"/>
          <w:color w:val="000000" w:themeColor="text1"/>
          <w:sz w:val="21"/>
          <w:szCs w:val="21"/>
        </w:rPr>
        <w:t>日</w:t>
      </w:r>
      <w:r w:rsidRPr="007C121D">
        <w:rPr>
          <w:rFonts w:ascii="ＭＳ 明朝" w:hAnsi="ＭＳ 明朝" w:hint="eastAsia"/>
          <w:color w:val="000000" w:themeColor="text1"/>
          <w:sz w:val="21"/>
          <w:szCs w:val="21"/>
        </w:rPr>
        <w:t>から</w:t>
      </w:r>
      <w:r w:rsidR="00150FBB" w:rsidRPr="007C121D">
        <w:rPr>
          <w:rFonts w:ascii="ＭＳ 明朝" w:hAnsi="ＭＳ 明朝" w:hint="eastAsia"/>
          <w:color w:val="000000" w:themeColor="text1"/>
          <w:sz w:val="21"/>
          <w:szCs w:val="21"/>
        </w:rPr>
        <w:t>施行</w:t>
      </w:r>
      <w:r w:rsidRPr="007C121D">
        <w:rPr>
          <w:rFonts w:ascii="ＭＳ 明朝" w:hAnsi="ＭＳ 明朝" w:hint="eastAsia"/>
          <w:color w:val="000000" w:themeColor="text1"/>
          <w:sz w:val="21"/>
          <w:szCs w:val="21"/>
        </w:rPr>
        <w:t>する。</w:t>
      </w:r>
    </w:p>
    <w:p w:rsidR="00054C6C" w:rsidRPr="007C121D" w:rsidRDefault="00C02F83" w:rsidP="005A4848">
      <w:pPr>
        <w:snapToGrid w:val="0"/>
        <w:spacing w:line="240" w:lineRule="atLeast"/>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 xml:space="preserve">附　則　</w:t>
      </w:r>
      <w:r w:rsidR="009014BE" w:rsidRPr="007C121D">
        <w:rPr>
          <w:rFonts w:ascii="ＭＳ 明朝" w:hAnsi="ＭＳ 明朝" w:hint="eastAsia"/>
          <w:color w:val="000000" w:themeColor="text1"/>
          <w:sz w:val="21"/>
          <w:szCs w:val="21"/>
        </w:rPr>
        <w:t>この要領は、</w:t>
      </w:r>
      <w:r w:rsidR="00E045C9" w:rsidRPr="007C121D">
        <w:rPr>
          <w:rFonts w:ascii="ＭＳ 明朝" w:hAnsi="ＭＳ 明朝" w:hint="eastAsia"/>
          <w:color w:val="000000" w:themeColor="text1"/>
          <w:sz w:val="21"/>
          <w:szCs w:val="21"/>
        </w:rPr>
        <w:t>令和４年度</w:t>
      </w:r>
      <w:r w:rsidR="00E045C9" w:rsidRPr="007C121D">
        <w:rPr>
          <w:rFonts w:ascii="ＭＳ 明朝" w:hAnsi="ＭＳ 明朝" w:cs="Times New Roman" w:hint="eastAsia"/>
          <w:color w:val="000000" w:themeColor="text1"/>
          <w:sz w:val="21"/>
          <w:szCs w:val="21"/>
        </w:rPr>
        <w:t>大分県エコエネルギー導入支援事業費補助金</w:t>
      </w:r>
      <w:r w:rsidR="00054C6C" w:rsidRPr="007C121D">
        <w:rPr>
          <w:rFonts w:ascii="ＭＳ 明朝" w:hAnsi="ＭＳ 明朝" w:cs="Times New Roman" w:hint="eastAsia"/>
          <w:color w:val="000000" w:themeColor="text1"/>
          <w:sz w:val="21"/>
          <w:szCs w:val="21"/>
        </w:rPr>
        <w:t>（第２次募集）</w:t>
      </w:r>
      <w:r w:rsidR="00E045C9" w:rsidRPr="007C121D">
        <w:rPr>
          <w:rFonts w:ascii="ＭＳ 明朝" w:hAnsi="ＭＳ 明朝" w:cs="Times New Roman" w:hint="eastAsia"/>
          <w:color w:val="000000" w:themeColor="text1"/>
          <w:sz w:val="21"/>
          <w:szCs w:val="21"/>
        </w:rPr>
        <w:t>から適</w:t>
      </w:r>
    </w:p>
    <w:p w:rsidR="00D85947" w:rsidRPr="007C121D" w:rsidRDefault="00E045C9" w:rsidP="00054C6C">
      <w:pPr>
        <w:snapToGrid w:val="0"/>
        <w:spacing w:line="240" w:lineRule="atLeast"/>
        <w:ind w:firstLineChars="400" w:firstLine="848"/>
        <w:rPr>
          <w:rFonts w:ascii="ＭＳ 明朝" w:hAnsi="ＭＳ 明朝"/>
          <w:color w:val="000000" w:themeColor="text1"/>
          <w:sz w:val="21"/>
          <w:szCs w:val="21"/>
        </w:rPr>
      </w:pPr>
      <w:r w:rsidRPr="007C121D">
        <w:rPr>
          <w:rFonts w:ascii="ＭＳ 明朝" w:hAnsi="ＭＳ 明朝" w:cs="Times New Roman" w:hint="eastAsia"/>
          <w:color w:val="000000" w:themeColor="text1"/>
          <w:sz w:val="21"/>
          <w:szCs w:val="21"/>
        </w:rPr>
        <w:t>用する。</w:t>
      </w:r>
    </w:p>
    <w:p w:rsidR="00B27B9D" w:rsidRPr="007C121D" w:rsidRDefault="00B27B9D" w:rsidP="006D7748">
      <w:pPr>
        <w:snapToGrid w:val="0"/>
        <w:spacing w:line="240" w:lineRule="atLeast"/>
        <w:rPr>
          <w:rFonts w:ascii="ＭＳ 明朝" w:hAnsi="ＭＳ 明朝"/>
          <w:color w:val="000000" w:themeColor="text1"/>
          <w:sz w:val="21"/>
          <w:szCs w:val="21"/>
        </w:rPr>
      </w:pPr>
    </w:p>
    <w:p w:rsidR="004D46D9" w:rsidRPr="007C121D" w:rsidRDefault="00150FBB" w:rsidP="006D7748">
      <w:pPr>
        <w:snapToGrid w:val="0"/>
        <w:spacing w:line="240" w:lineRule="atLeast"/>
        <w:rPr>
          <w:rFonts w:ascii="ＭＳ 明朝" w:hAnsi="ＭＳ 明朝"/>
          <w:color w:val="000000" w:themeColor="text1"/>
          <w:sz w:val="21"/>
          <w:szCs w:val="21"/>
        </w:rPr>
      </w:pPr>
      <w:r w:rsidRPr="007C121D">
        <w:rPr>
          <w:rFonts w:ascii="ＭＳ 明朝" w:hAnsi="ＭＳ 明朝" w:hint="eastAsia"/>
          <w:color w:val="000000" w:themeColor="text1"/>
          <w:sz w:val="21"/>
          <w:szCs w:val="21"/>
        </w:rPr>
        <w:lastRenderedPageBreak/>
        <w:t>別表</w:t>
      </w:r>
      <w:r w:rsidR="00545302" w:rsidRPr="007C121D">
        <w:rPr>
          <w:rFonts w:ascii="ＭＳ 明朝" w:hAnsi="ＭＳ 明朝" w:hint="eastAsia"/>
          <w:color w:val="000000" w:themeColor="text1"/>
          <w:sz w:val="21"/>
          <w:szCs w:val="21"/>
        </w:rPr>
        <w:t>（第２条関係）</w:t>
      </w:r>
    </w:p>
    <w:tbl>
      <w:tblPr>
        <w:tblW w:w="688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89"/>
      </w:tblGrid>
      <w:tr w:rsidR="007C121D" w:rsidRPr="007C121D" w:rsidTr="00BF3017">
        <w:tc>
          <w:tcPr>
            <w:tcW w:w="6889" w:type="dxa"/>
            <w:tcBorders>
              <w:top w:val="single" w:sz="4" w:space="0" w:color="000000"/>
              <w:left w:val="single" w:sz="4" w:space="0" w:color="000000"/>
              <w:bottom w:val="single" w:sz="4" w:space="0" w:color="000000"/>
              <w:right w:val="single" w:sz="4" w:space="0" w:color="000000"/>
            </w:tcBorders>
          </w:tcPr>
          <w:p w:rsidR="000271D8" w:rsidRPr="007C121D" w:rsidRDefault="000271D8" w:rsidP="000271D8">
            <w:pPr>
              <w:suppressAutoHyphens/>
              <w:kinsoku w:val="0"/>
              <w:overflowPunct/>
              <w:autoSpaceDE w:val="0"/>
              <w:autoSpaceDN w:val="0"/>
              <w:adjustRightInd/>
              <w:snapToGrid w:val="0"/>
              <w:spacing w:line="240" w:lineRule="atLeast"/>
              <w:ind w:firstLineChars="100" w:firstLine="212"/>
              <w:jc w:val="left"/>
              <w:textAlignment w:val="auto"/>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設備名</w:t>
            </w:r>
          </w:p>
        </w:tc>
      </w:tr>
      <w:tr w:rsidR="007C121D" w:rsidRPr="007C121D" w:rsidTr="00BF3017">
        <w:trPr>
          <w:trHeight w:val="1977"/>
        </w:trPr>
        <w:tc>
          <w:tcPr>
            <w:tcW w:w="6889" w:type="dxa"/>
            <w:tcBorders>
              <w:top w:val="single" w:sz="4" w:space="0" w:color="000000"/>
              <w:left w:val="single" w:sz="4" w:space="0" w:color="000000"/>
              <w:bottom w:val="single" w:sz="4" w:space="0" w:color="000000"/>
              <w:right w:val="single" w:sz="4" w:space="0" w:color="000000"/>
            </w:tcBorders>
          </w:tcPr>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①太陽光発電</w:t>
            </w:r>
          </w:p>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②風力発電</w:t>
            </w:r>
          </w:p>
          <w:p w:rsidR="009F1967" w:rsidRPr="007C121D" w:rsidRDefault="009F1967" w:rsidP="009F1967">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（上記①～②の設備は下記⑥</w:t>
            </w:r>
            <w:r w:rsidR="00054C6C" w:rsidRPr="007C121D">
              <w:rPr>
                <w:rFonts w:ascii="ＭＳ 明朝" w:hAnsi="ＭＳ 明朝" w:cs="Times New Roman" w:hint="eastAsia"/>
                <w:color w:val="000000" w:themeColor="text1"/>
                <w:kern w:val="2"/>
                <w:sz w:val="21"/>
                <w:szCs w:val="21"/>
              </w:rPr>
              <w:t>また</w:t>
            </w:r>
            <w:r w:rsidRPr="007C121D">
              <w:rPr>
                <w:rFonts w:ascii="ＭＳ 明朝" w:hAnsi="ＭＳ 明朝" w:cs="Times New Roman" w:hint="eastAsia"/>
                <w:color w:val="000000" w:themeColor="text1"/>
                <w:kern w:val="2"/>
                <w:sz w:val="21"/>
                <w:szCs w:val="21"/>
              </w:rPr>
              <w:t>は⑦との組み合わせが必須）</w:t>
            </w:r>
          </w:p>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③バイオマス発電</w:t>
            </w:r>
          </w:p>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④中小水力発電</w:t>
            </w:r>
          </w:p>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⑤地熱（温泉熱）発電</w:t>
            </w:r>
          </w:p>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⑥蓄電池（上記①～⑤により発電した電力を蓄電するものに限る）</w:t>
            </w:r>
          </w:p>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⑦水電解装置及び水素タンク</w:t>
            </w:r>
          </w:p>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（上記①～⑤により発電した電力で水電解するものに限る）</w:t>
            </w:r>
          </w:p>
          <w:p w:rsidR="000271D8" w:rsidRPr="007C121D" w:rsidRDefault="000271D8" w:rsidP="000271D8">
            <w:pPr>
              <w:suppressAutoHyphens/>
              <w:kinsoku w:val="0"/>
              <w:autoSpaceDE w:val="0"/>
              <w:autoSpaceDN w:val="0"/>
              <w:snapToGrid w:val="0"/>
              <w:spacing w:line="240" w:lineRule="atLeast"/>
              <w:jc w:val="left"/>
              <w:rPr>
                <w:rFonts w:ascii="ＭＳ 明朝" w:hAnsi="ＭＳ 明朝" w:cs="Times New Roman"/>
                <w:color w:val="000000" w:themeColor="text1"/>
                <w:kern w:val="2"/>
                <w:sz w:val="21"/>
                <w:szCs w:val="21"/>
              </w:rPr>
            </w:pPr>
            <w:r w:rsidRPr="007C121D">
              <w:rPr>
                <w:rFonts w:ascii="ＭＳ 明朝" w:hAnsi="ＭＳ 明朝" w:cs="Times New Roman" w:hint="eastAsia"/>
                <w:color w:val="000000" w:themeColor="text1"/>
                <w:kern w:val="2"/>
                <w:sz w:val="21"/>
                <w:szCs w:val="21"/>
              </w:rPr>
              <w:t>⑧ガスコージェネレーション</w:t>
            </w:r>
          </w:p>
        </w:tc>
      </w:tr>
    </w:tbl>
    <w:p w:rsidR="000271D8" w:rsidRPr="007C121D" w:rsidRDefault="000271D8" w:rsidP="000271D8">
      <w:pPr>
        <w:overflowPunct/>
        <w:adjustRightInd/>
        <w:ind w:left="636" w:hangingChars="300" w:hanging="636"/>
        <w:textAlignment w:val="auto"/>
        <w:rPr>
          <w:rFonts w:ascii="Century" w:hAnsi="Century" w:cs="Times New Roman"/>
          <w:color w:val="000000" w:themeColor="text1"/>
          <w:kern w:val="2"/>
          <w:sz w:val="21"/>
          <w:szCs w:val="22"/>
        </w:rPr>
      </w:pPr>
      <w:r w:rsidRPr="007C121D">
        <w:rPr>
          <w:rFonts w:ascii="Century" w:hAnsi="Century" w:cs="Times New Roman" w:hint="eastAsia"/>
          <w:color w:val="000000" w:themeColor="text1"/>
          <w:kern w:val="2"/>
          <w:sz w:val="21"/>
          <w:szCs w:val="22"/>
        </w:rPr>
        <w:t>※事業所単位での申請は可能、可搬式蓄電池や電気自動車・</w:t>
      </w:r>
      <w:r w:rsidR="00054C6C" w:rsidRPr="007C121D">
        <w:rPr>
          <w:rFonts w:ascii="Century" w:hAnsi="Century" w:cs="Times New Roman" w:hint="eastAsia"/>
          <w:color w:val="000000" w:themeColor="text1"/>
          <w:kern w:val="2"/>
          <w:sz w:val="21"/>
          <w:szCs w:val="22"/>
        </w:rPr>
        <w:t>プラグインハイブリッド車</w:t>
      </w:r>
      <w:r w:rsidRPr="007C121D">
        <w:rPr>
          <w:rFonts w:ascii="Century" w:hAnsi="Century" w:cs="Times New Roman" w:hint="eastAsia"/>
          <w:color w:val="000000" w:themeColor="text1"/>
          <w:kern w:val="2"/>
          <w:sz w:val="21"/>
          <w:szCs w:val="22"/>
        </w:rPr>
        <w:t>は</w:t>
      </w:r>
      <w:r w:rsidR="00054C6C" w:rsidRPr="007C121D">
        <w:rPr>
          <w:rFonts w:ascii="Century" w:hAnsi="Century" w:cs="Times New Roman" w:hint="eastAsia"/>
          <w:color w:val="000000" w:themeColor="text1"/>
          <w:kern w:val="2"/>
          <w:sz w:val="21"/>
          <w:szCs w:val="22"/>
        </w:rPr>
        <w:t>対象</w:t>
      </w:r>
      <w:r w:rsidRPr="007C121D">
        <w:rPr>
          <w:rFonts w:ascii="Century" w:hAnsi="Century" w:cs="Times New Roman" w:hint="eastAsia"/>
          <w:color w:val="000000" w:themeColor="text1"/>
          <w:kern w:val="2"/>
          <w:sz w:val="21"/>
          <w:szCs w:val="22"/>
        </w:rPr>
        <w:t>外</w:t>
      </w:r>
    </w:p>
    <w:p w:rsidR="000271D8" w:rsidRPr="007C121D" w:rsidRDefault="000271D8" w:rsidP="000271D8">
      <w:pPr>
        <w:overflowPunct/>
        <w:adjustRightInd/>
        <w:textAlignment w:val="auto"/>
        <w:rPr>
          <w:rFonts w:ascii="Century" w:hAnsi="Century" w:cs="Times New Roman"/>
          <w:color w:val="000000" w:themeColor="text1"/>
          <w:kern w:val="2"/>
          <w:sz w:val="21"/>
          <w:szCs w:val="22"/>
        </w:rPr>
      </w:pPr>
      <w:r w:rsidRPr="007C121D">
        <w:rPr>
          <w:rFonts w:ascii="Century" w:hAnsi="Century" w:cs="Times New Roman" w:hint="eastAsia"/>
          <w:color w:val="000000" w:themeColor="text1"/>
          <w:kern w:val="2"/>
          <w:sz w:val="21"/>
          <w:szCs w:val="22"/>
        </w:rPr>
        <w:t>※⑥と⑦のみの導入は対象外</w:t>
      </w:r>
    </w:p>
    <w:p w:rsidR="009F653B" w:rsidRPr="007C121D" w:rsidRDefault="009B69B6" w:rsidP="006D7748">
      <w:pPr>
        <w:snapToGrid w:val="0"/>
        <w:spacing w:line="240" w:lineRule="atLeast"/>
        <w:rPr>
          <w:rFonts w:ascii="ＭＳ 明朝" w:hAnsi="ＭＳ 明朝" w:cs="Times New Roman"/>
          <w:color w:val="000000" w:themeColor="text1"/>
          <w:sz w:val="21"/>
          <w:szCs w:val="21"/>
        </w:rPr>
      </w:pPr>
      <w:r w:rsidRPr="007C121D">
        <w:rPr>
          <w:rFonts w:ascii="ＭＳ 明朝" w:hAnsi="ＭＳ 明朝" w:cs="Times New Roman" w:hint="eastAsia"/>
          <w:color w:val="000000" w:themeColor="text1"/>
          <w:sz w:val="21"/>
          <w:szCs w:val="21"/>
        </w:rPr>
        <w:t>別表２</w:t>
      </w:r>
      <w:r w:rsidR="00545302" w:rsidRPr="007C121D">
        <w:rPr>
          <w:rFonts w:ascii="ＭＳ 明朝" w:hAnsi="ＭＳ 明朝" w:cs="Times New Roman" w:hint="eastAsia"/>
          <w:color w:val="000000" w:themeColor="text1"/>
          <w:sz w:val="21"/>
          <w:szCs w:val="21"/>
        </w:rPr>
        <w:t>（第２条関係）</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61"/>
        <w:gridCol w:w="2693"/>
        <w:gridCol w:w="3260"/>
        <w:gridCol w:w="2268"/>
      </w:tblGrid>
      <w:tr w:rsidR="007C121D" w:rsidRPr="007C121D" w:rsidTr="00B27B9D">
        <w:trPr>
          <w:trHeight w:val="290"/>
        </w:trPr>
        <w:tc>
          <w:tcPr>
            <w:tcW w:w="1361" w:type="dxa"/>
            <w:tcBorders>
              <w:left w:val="single" w:sz="4" w:space="0" w:color="000000"/>
              <w:right w:val="single" w:sz="4" w:space="0" w:color="000000"/>
            </w:tcBorders>
          </w:tcPr>
          <w:p w:rsidR="00D51BDF" w:rsidRPr="007C121D" w:rsidRDefault="00D51BDF" w:rsidP="00D04217">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費　目</w:t>
            </w:r>
          </w:p>
        </w:tc>
        <w:tc>
          <w:tcPr>
            <w:tcW w:w="2693" w:type="dxa"/>
            <w:tcBorders>
              <w:top w:val="single" w:sz="4" w:space="0" w:color="auto"/>
              <w:left w:val="single" w:sz="4" w:space="0" w:color="000000"/>
              <w:bottom w:val="single" w:sz="4" w:space="0" w:color="000000"/>
              <w:right w:val="single" w:sz="4" w:space="0" w:color="000000"/>
            </w:tcBorders>
            <w:hideMark/>
          </w:tcPr>
          <w:p w:rsidR="00D51BDF" w:rsidRPr="007C121D" w:rsidRDefault="00D51BDF" w:rsidP="00D04217">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内　容</w:t>
            </w:r>
          </w:p>
        </w:tc>
        <w:tc>
          <w:tcPr>
            <w:tcW w:w="3260" w:type="dxa"/>
            <w:tcBorders>
              <w:top w:val="single" w:sz="4" w:space="0" w:color="000000"/>
              <w:left w:val="single" w:sz="4" w:space="0" w:color="000000"/>
              <w:bottom w:val="single" w:sz="4" w:space="0" w:color="000000"/>
              <w:right w:val="single" w:sz="4" w:space="0" w:color="000000"/>
            </w:tcBorders>
            <w:hideMark/>
          </w:tcPr>
          <w:p w:rsidR="00D51BDF" w:rsidRPr="007C121D" w:rsidRDefault="00D51BDF" w:rsidP="00D04217">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対象外</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D51BDF" w:rsidRPr="007C121D" w:rsidRDefault="00D51BDF" w:rsidP="00D04217">
            <w:pPr>
              <w:widowControl/>
              <w:overflowPunct/>
              <w:adjustRightInd/>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補助率</w:t>
            </w:r>
          </w:p>
          <w:p w:rsidR="00D51BDF" w:rsidRPr="007C121D" w:rsidRDefault="00D51BDF" w:rsidP="00D04217">
            <w:pPr>
              <w:widowControl/>
              <w:overflowPunct/>
              <w:adjustRightInd/>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補助上限額・下限額</w:t>
            </w:r>
          </w:p>
        </w:tc>
      </w:tr>
      <w:tr w:rsidR="007C121D" w:rsidRPr="007C121D" w:rsidTr="00B27B9D">
        <w:trPr>
          <w:trHeight w:val="290"/>
        </w:trPr>
        <w:tc>
          <w:tcPr>
            <w:tcW w:w="1361" w:type="dxa"/>
            <w:tcBorders>
              <w:left w:val="single" w:sz="4" w:space="0" w:color="000000"/>
              <w:right w:val="single" w:sz="4" w:space="0" w:color="000000"/>
            </w:tcBorders>
          </w:tcPr>
          <w:p w:rsidR="00D51BDF" w:rsidRPr="007C121D" w:rsidRDefault="00B27B9D" w:rsidP="00B27B9D">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設計費</w:t>
            </w:r>
          </w:p>
        </w:tc>
        <w:tc>
          <w:tcPr>
            <w:tcW w:w="2693" w:type="dxa"/>
            <w:tcBorders>
              <w:top w:val="single" w:sz="4" w:space="0" w:color="000000"/>
              <w:left w:val="single" w:sz="4" w:space="0" w:color="000000"/>
              <w:bottom w:val="single" w:sz="4" w:space="0" w:color="000000"/>
              <w:right w:val="single" w:sz="4" w:space="0" w:color="000000"/>
            </w:tcBorders>
          </w:tcPr>
          <w:p w:rsidR="00D51BDF" w:rsidRPr="007C121D" w:rsidRDefault="00B27B9D" w:rsidP="00BD492E">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対象設備等</w:t>
            </w:r>
            <w:r w:rsidR="00BD492E" w:rsidRPr="007C121D">
              <w:rPr>
                <w:rFonts w:ascii="ＭＳ 明朝" w:hAnsi="ＭＳ 明朝" w:hint="eastAsia"/>
                <w:snapToGrid w:val="0"/>
                <w:color w:val="000000" w:themeColor="text1"/>
                <w:kern w:val="2"/>
                <w:sz w:val="21"/>
                <w:szCs w:val="21"/>
              </w:rPr>
              <w:t>の</w:t>
            </w:r>
            <w:r w:rsidRPr="007C121D">
              <w:rPr>
                <w:rFonts w:ascii="ＭＳ 明朝" w:hAnsi="ＭＳ 明朝" w:hint="eastAsia"/>
                <w:snapToGrid w:val="0"/>
                <w:color w:val="000000" w:themeColor="text1"/>
                <w:kern w:val="2"/>
                <w:sz w:val="21"/>
                <w:szCs w:val="21"/>
              </w:rPr>
              <w:t>設置に係る設計に要する経費</w:t>
            </w:r>
          </w:p>
        </w:tc>
        <w:tc>
          <w:tcPr>
            <w:tcW w:w="3260" w:type="dxa"/>
            <w:tcBorders>
              <w:top w:val="single" w:sz="4" w:space="0" w:color="000000"/>
              <w:left w:val="single" w:sz="4" w:space="0" w:color="000000"/>
              <w:bottom w:val="single" w:sz="4" w:space="0" w:color="000000"/>
              <w:right w:val="single" w:sz="4" w:space="0" w:color="000000"/>
            </w:tcBorders>
          </w:tcPr>
          <w:p w:rsidR="00D51BDF" w:rsidRPr="007C121D" w:rsidRDefault="00D51BDF"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p>
        </w:tc>
        <w:tc>
          <w:tcPr>
            <w:tcW w:w="2268" w:type="dxa"/>
            <w:vMerge w:val="restart"/>
            <w:tcBorders>
              <w:top w:val="single" w:sz="4" w:space="0" w:color="000000"/>
              <w:left w:val="single" w:sz="4" w:space="0" w:color="000000"/>
              <w:right w:val="single" w:sz="4" w:space="0" w:color="000000"/>
            </w:tcBorders>
            <w:hideMark/>
          </w:tcPr>
          <w:p w:rsidR="00D51BDF" w:rsidRPr="007C121D" w:rsidRDefault="00B27B9D"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補助率</w:t>
            </w:r>
          </w:p>
          <w:p w:rsidR="00B27B9D" w:rsidRPr="007C121D" w:rsidRDefault="00B27B9D"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３／４</w:t>
            </w:r>
          </w:p>
          <w:p w:rsidR="00B27B9D" w:rsidRPr="007C121D" w:rsidRDefault="00B27B9D"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補助上限額</w:t>
            </w:r>
          </w:p>
          <w:p w:rsidR="00B27B9D" w:rsidRPr="007C121D" w:rsidRDefault="00B27B9D"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１,０００万円</w:t>
            </w:r>
          </w:p>
          <w:p w:rsidR="00B27B9D" w:rsidRPr="007C121D" w:rsidRDefault="00B27B9D"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補助下限額</w:t>
            </w:r>
          </w:p>
          <w:p w:rsidR="00B27B9D" w:rsidRPr="007C121D" w:rsidRDefault="00B27B9D"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１００万円</w:t>
            </w:r>
          </w:p>
        </w:tc>
      </w:tr>
      <w:tr w:rsidR="007C121D" w:rsidRPr="007C121D" w:rsidTr="00B27B9D">
        <w:trPr>
          <w:trHeight w:val="290"/>
        </w:trPr>
        <w:tc>
          <w:tcPr>
            <w:tcW w:w="1361" w:type="dxa"/>
            <w:tcBorders>
              <w:left w:val="single" w:sz="4" w:space="0" w:color="000000"/>
              <w:right w:val="single" w:sz="4" w:space="0" w:color="000000"/>
            </w:tcBorders>
          </w:tcPr>
          <w:p w:rsidR="00D51BDF" w:rsidRPr="007C121D" w:rsidRDefault="00B27B9D" w:rsidP="00B27B9D">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設備費</w:t>
            </w:r>
          </w:p>
        </w:tc>
        <w:tc>
          <w:tcPr>
            <w:tcW w:w="2693" w:type="dxa"/>
            <w:tcBorders>
              <w:top w:val="single" w:sz="4" w:space="0" w:color="000000"/>
              <w:left w:val="single" w:sz="4" w:space="0" w:color="000000"/>
              <w:bottom w:val="single" w:sz="4" w:space="0" w:color="000000"/>
              <w:right w:val="single" w:sz="4" w:space="0" w:color="000000"/>
            </w:tcBorders>
          </w:tcPr>
          <w:p w:rsidR="00D51BDF" w:rsidRPr="007C121D" w:rsidRDefault="00B27B9D" w:rsidP="00B27B9D">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対象設備等の購入、製造等に要する経費</w:t>
            </w:r>
          </w:p>
        </w:tc>
        <w:tc>
          <w:tcPr>
            <w:tcW w:w="3260" w:type="dxa"/>
            <w:tcBorders>
              <w:top w:val="single" w:sz="4" w:space="0" w:color="000000"/>
              <w:left w:val="single" w:sz="4" w:space="0" w:color="000000"/>
              <w:bottom w:val="single" w:sz="4" w:space="0" w:color="000000"/>
              <w:right w:val="single" w:sz="4" w:space="0" w:color="000000"/>
            </w:tcBorders>
          </w:tcPr>
          <w:p w:rsidR="00D51BDF" w:rsidRPr="007C121D" w:rsidRDefault="00B27B9D"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土地の取得及び賃借に係る費用、中古品等</w:t>
            </w:r>
          </w:p>
        </w:tc>
        <w:tc>
          <w:tcPr>
            <w:tcW w:w="2268" w:type="dxa"/>
            <w:vMerge/>
            <w:tcBorders>
              <w:top w:val="single" w:sz="4" w:space="0" w:color="000000"/>
              <w:left w:val="single" w:sz="4" w:space="0" w:color="000000"/>
              <w:right w:val="single" w:sz="4" w:space="0" w:color="000000"/>
            </w:tcBorders>
            <w:vAlign w:val="center"/>
            <w:hideMark/>
          </w:tcPr>
          <w:p w:rsidR="00D51BDF" w:rsidRPr="007C121D" w:rsidRDefault="00D51BDF" w:rsidP="00D04217">
            <w:pPr>
              <w:widowControl/>
              <w:overflowPunct/>
              <w:adjustRightInd/>
              <w:spacing w:line="340" w:lineRule="exact"/>
              <w:jc w:val="left"/>
              <w:rPr>
                <w:rFonts w:ascii="ＭＳ 明朝" w:hAnsi="ＭＳ 明朝"/>
                <w:snapToGrid w:val="0"/>
                <w:color w:val="000000" w:themeColor="text1"/>
                <w:kern w:val="2"/>
                <w:sz w:val="21"/>
                <w:szCs w:val="21"/>
              </w:rPr>
            </w:pPr>
          </w:p>
        </w:tc>
      </w:tr>
      <w:tr w:rsidR="007C121D" w:rsidRPr="007C121D" w:rsidTr="00B27B9D">
        <w:trPr>
          <w:trHeight w:val="580"/>
        </w:trPr>
        <w:tc>
          <w:tcPr>
            <w:tcW w:w="1361" w:type="dxa"/>
            <w:tcBorders>
              <w:left w:val="single" w:sz="4" w:space="0" w:color="000000"/>
              <w:right w:val="single" w:sz="4" w:space="0" w:color="000000"/>
            </w:tcBorders>
          </w:tcPr>
          <w:p w:rsidR="00D51BDF" w:rsidRPr="007C121D" w:rsidRDefault="00B27B9D" w:rsidP="00B27B9D">
            <w:pPr>
              <w:suppressAutoHyphens/>
              <w:kinsoku w:val="0"/>
              <w:autoSpaceDE w:val="0"/>
              <w:autoSpaceDN w:val="0"/>
              <w:spacing w:line="340" w:lineRule="exact"/>
              <w:jc w:val="center"/>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工事費</w:t>
            </w:r>
          </w:p>
        </w:tc>
        <w:tc>
          <w:tcPr>
            <w:tcW w:w="2693" w:type="dxa"/>
            <w:tcBorders>
              <w:top w:val="single" w:sz="4" w:space="0" w:color="000000"/>
              <w:left w:val="single" w:sz="4" w:space="0" w:color="000000"/>
              <w:bottom w:val="single" w:sz="4" w:space="0" w:color="000000"/>
              <w:right w:val="single" w:sz="4" w:space="0" w:color="000000"/>
            </w:tcBorders>
          </w:tcPr>
          <w:p w:rsidR="00D51BDF" w:rsidRPr="007C121D" w:rsidRDefault="00B27B9D" w:rsidP="00D04217">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補助事業の実施に必要な配電、配管等の工事に要する経費</w:t>
            </w:r>
          </w:p>
        </w:tc>
        <w:tc>
          <w:tcPr>
            <w:tcW w:w="3260" w:type="dxa"/>
            <w:tcBorders>
              <w:top w:val="single" w:sz="4" w:space="0" w:color="000000"/>
              <w:left w:val="single" w:sz="4" w:space="0" w:color="000000"/>
              <w:bottom w:val="single" w:sz="4" w:space="0" w:color="000000"/>
              <w:right w:val="single" w:sz="4" w:space="0" w:color="000000"/>
            </w:tcBorders>
          </w:tcPr>
          <w:p w:rsidR="00D51BDF" w:rsidRPr="007C121D" w:rsidRDefault="00B27B9D" w:rsidP="00B27B9D">
            <w:pPr>
              <w:suppressAutoHyphens/>
              <w:kinsoku w:val="0"/>
              <w:autoSpaceDE w:val="0"/>
              <w:autoSpaceDN w:val="0"/>
              <w:spacing w:line="340" w:lineRule="exact"/>
              <w:jc w:val="left"/>
              <w:rPr>
                <w:rFonts w:ascii="ＭＳ 明朝" w:hAnsi="ＭＳ 明朝"/>
                <w:snapToGrid w:val="0"/>
                <w:color w:val="000000" w:themeColor="text1"/>
                <w:kern w:val="2"/>
                <w:sz w:val="21"/>
                <w:szCs w:val="21"/>
              </w:rPr>
            </w:pPr>
            <w:r w:rsidRPr="007C121D">
              <w:rPr>
                <w:rFonts w:ascii="ＭＳ 明朝" w:hAnsi="ＭＳ 明朝" w:hint="eastAsia"/>
                <w:snapToGrid w:val="0"/>
                <w:color w:val="000000" w:themeColor="text1"/>
                <w:kern w:val="2"/>
                <w:sz w:val="21"/>
                <w:szCs w:val="21"/>
              </w:rPr>
              <w:t>建屋の建設及び改造費、既存構築物及び設備の撤去費、土地造成、整地等</w:t>
            </w:r>
          </w:p>
        </w:tc>
        <w:tc>
          <w:tcPr>
            <w:tcW w:w="2268" w:type="dxa"/>
            <w:vMerge/>
            <w:tcBorders>
              <w:top w:val="single" w:sz="4" w:space="0" w:color="000000"/>
              <w:left w:val="single" w:sz="4" w:space="0" w:color="000000"/>
              <w:right w:val="single" w:sz="4" w:space="0" w:color="000000"/>
            </w:tcBorders>
            <w:vAlign w:val="center"/>
            <w:hideMark/>
          </w:tcPr>
          <w:p w:rsidR="00D51BDF" w:rsidRPr="007C121D" w:rsidRDefault="00D51BDF" w:rsidP="00D04217">
            <w:pPr>
              <w:widowControl/>
              <w:overflowPunct/>
              <w:adjustRightInd/>
              <w:spacing w:line="340" w:lineRule="exact"/>
              <w:jc w:val="left"/>
              <w:rPr>
                <w:rFonts w:ascii="ＭＳ 明朝" w:hAnsi="ＭＳ 明朝"/>
                <w:snapToGrid w:val="0"/>
                <w:color w:val="000000" w:themeColor="text1"/>
                <w:kern w:val="2"/>
                <w:sz w:val="21"/>
                <w:szCs w:val="21"/>
              </w:rPr>
            </w:pPr>
          </w:p>
        </w:tc>
      </w:tr>
    </w:tbl>
    <w:p w:rsidR="00C37335" w:rsidRPr="007C121D" w:rsidRDefault="003F0E14" w:rsidP="009B69B6">
      <w:pPr>
        <w:snapToGrid w:val="0"/>
        <w:spacing w:line="240" w:lineRule="atLeast"/>
        <w:rPr>
          <w:rFonts w:ascii="ＭＳ 明朝" w:hAnsi="ＭＳ 明朝"/>
          <w:color w:val="000000" w:themeColor="text1"/>
          <w:sz w:val="21"/>
          <w:szCs w:val="21"/>
        </w:rPr>
      </w:pPr>
      <w:r w:rsidRPr="007C121D">
        <w:rPr>
          <w:rFonts w:ascii="ＭＳ 明朝" w:hAnsi="ＭＳ 明朝" w:hint="eastAsia"/>
          <w:color w:val="000000" w:themeColor="text1"/>
          <w:sz w:val="21"/>
          <w:szCs w:val="21"/>
        </w:rPr>
        <w:t>※消費税及び地方消費税は対象外</w:t>
      </w:r>
    </w:p>
    <w:p w:rsidR="00B27B9D" w:rsidRPr="007C121D" w:rsidRDefault="00342F16" w:rsidP="009B69B6">
      <w:pPr>
        <w:snapToGrid w:val="0"/>
        <w:spacing w:line="240" w:lineRule="atLeast"/>
        <w:rPr>
          <w:rFonts w:ascii="ＭＳ 明朝" w:hAnsi="ＭＳ 明朝"/>
          <w:color w:val="000000" w:themeColor="text1"/>
          <w:sz w:val="21"/>
          <w:szCs w:val="21"/>
        </w:rPr>
      </w:pPr>
      <w:r w:rsidRPr="007C121D">
        <w:rPr>
          <w:rFonts w:ascii="ＭＳ 明朝" w:hAnsi="ＭＳ 明朝" w:hint="eastAsia"/>
          <w:color w:val="000000" w:themeColor="text1"/>
          <w:sz w:val="21"/>
          <w:szCs w:val="21"/>
        </w:rPr>
        <w:t>別表３</w:t>
      </w:r>
      <w:r w:rsidR="00545302" w:rsidRPr="007C121D">
        <w:rPr>
          <w:rFonts w:ascii="ＭＳ 明朝" w:hAnsi="ＭＳ 明朝" w:hint="eastAsia"/>
          <w:color w:val="000000" w:themeColor="text1"/>
          <w:sz w:val="21"/>
          <w:szCs w:val="21"/>
        </w:rPr>
        <w:t>（第２条関係）</w:t>
      </w:r>
    </w:p>
    <w:tbl>
      <w:tblPr>
        <w:tblW w:w="9449"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8006"/>
      </w:tblGrid>
      <w:tr w:rsidR="007C121D" w:rsidRPr="007C121D" w:rsidTr="000271D8">
        <w:tc>
          <w:tcPr>
            <w:tcW w:w="1443" w:type="dxa"/>
            <w:tcBorders>
              <w:top w:val="single" w:sz="4" w:space="0" w:color="000000"/>
              <w:left w:val="single" w:sz="4" w:space="0" w:color="000000"/>
              <w:bottom w:val="single" w:sz="4" w:space="0" w:color="000000"/>
              <w:right w:val="single" w:sz="4" w:space="0" w:color="000000"/>
            </w:tcBorders>
          </w:tcPr>
          <w:p w:rsidR="00342F16" w:rsidRPr="007C121D" w:rsidRDefault="00342F16" w:rsidP="00FF2073">
            <w:pPr>
              <w:suppressAutoHyphens/>
              <w:kinsoku w:val="0"/>
              <w:wordWrap w:val="0"/>
              <w:autoSpaceDE w:val="0"/>
              <w:autoSpaceDN w:val="0"/>
              <w:spacing w:line="298" w:lineRule="exact"/>
              <w:jc w:val="left"/>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事業実施主体</w:t>
            </w:r>
          </w:p>
        </w:tc>
        <w:tc>
          <w:tcPr>
            <w:tcW w:w="8006" w:type="dxa"/>
            <w:tcBorders>
              <w:top w:val="single" w:sz="4" w:space="0" w:color="000000"/>
              <w:left w:val="single" w:sz="4" w:space="0" w:color="000000"/>
              <w:bottom w:val="single" w:sz="4" w:space="0" w:color="000000"/>
              <w:right w:val="single" w:sz="4" w:space="0" w:color="000000"/>
            </w:tcBorders>
          </w:tcPr>
          <w:p w:rsidR="00F6621D" w:rsidRPr="007C121D" w:rsidRDefault="00342F16" w:rsidP="00FF2073">
            <w:pPr>
              <w:overflowPunct/>
              <w:autoSpaceDE w:val="0"/>
              <w:autoSpaceDN w:val="0"/>
              <w:ind w:firstLineChars="100" w:firstLine="212"/>
              <w:jc w:val="left"/>
              <w:textAlignment w:val="auto"/>
              <w:rPr>
                <w:rFonts w:ascii="ＭＳ 明朝" w:hAnsi="ＭＳ 明朝" w:cs="ＭＳ明朝"/>
                <w:color w:val="000000" w:themeColor="text1"/>
                <w:sz w:val="21"/>
                <w:szCs w:val="21"/>
              </w:rPr>
            </w:pPr>
            <w:r w:rsidRPr="007C121D">
              <w:rPr>
                <w:rFonts w:ascii="ＭＳ 明朝" w:hAnsi="ＭＳ 明朝" w:cs="ＭＳ明朝" w:hint="eastAsia"/>
                <w:color w:val="000000" w:themeColor="text1"/>
                <w:sz w:val="21"/>
                <w:szCs w:val="21"/>
              </w:rPr>
              <w:t>企業会の会員のうち、</w:t>
            </w:r>
            <w:r w:rsidR="00054C6C" w:rsidRPr="007C121D">
              <w:rPr>
                <w:rFonts w:ascii="ＭＳ 明朝" w:hAnsi="ＭＳ 明朝" w:cs="ＭＳ明朝" w:hint="eastAsia"/>
                <w:color w:val="000000" w:themeColor="text1"/>
                <w:sz w:val="21"/>
                <w:szCs w:val="21"/>
              </w:rPr>
              <w:t>大分</w:t>
            </w:r>
            <w:r w:rsidRPr="007C121D">
              <w:rPr>
                <w:rFonts w:ascii="ＭＳ 明朝" w:hAnsi="ＭＳ 明朝" w:cs="ＭＳ明朝" w:hint="eastAsia"/>
                <w:color w:val="000000" w:themeColor="text1"/>
                <w:sz w:val="21"/>
                <w:szCs w:val="21"/>
              </w:rPr>
              <w:t>県内に事業所を置く中小企業基本法（昭和３８年法律第１５４号）第２条に規定する中小企業者、中小企業団体の組織に関する法律（昭和３２年法律第１８５号）第３条第１項に規定する中小企業団体</w:t>
            </w:r>
            <w:r w:rsidR="000271D8" w:rsidRPr="007C121D">
              <w:rPr>
                <w:rFonts w:ascii="ＭＳ 明朝" w:hAnsi="ＭＳ 明朝" w:cs="ＭＳ明朝" w:hint="eastAsia"/>
                <w:color w:val="000000" w:themeColor="text1"/>
                <w:sz w:val="21"/>
                <w:szCs w:val="21"/>
              </w:rPr>
              <w:t>。</w:t>
            </w:r>
          </w:p>
          <w:p w:rsidR="00C02F83" w:rsidRPr="007C121D" w:rsidRDefault="000271D8" w:rsidP="00FF2073">
            <w:pPr>
              <w:overflowPunct/>
              <w:autoSpaceDE w:val="0"/>
              <w:autoSpaceDN w:val="0"/>
              <w:ind w:firstLineChars="100" w:firstLine="212"/>
              <w:jc w:val="left"/>
              <w:textAlignment w:val="auto"/>
              <w:rPr>
                <w:rFonts w:ascii="ＭＳ 明朝" w:hAnsi="ＭＳ 明朝" w:cs="ＭＳ明朝"/>
                <w:color w:val="000000" w:themeColor="text1"/>
                <w:sz w:val="21"/>
                <w:szCs w:val="21"/>
              </w:rPr>
            </w:pPr>
            <w:r w:rsidRPr="007C121D">
              <w:rPr>
                <w:rFonts w:ascii="ＭＳ 明朝" w:hAnsi="ＭＳ 明朝" w:cs="ＭＳ明朝" w:hint="eastAsia"/>
                <w:color w:val="000000" w:themeColor="text1"/>
                <w:sz w:val="21"/>
                <w:szCs w:val="21"/>
              </w:rPr>
              <w:t>または</w:t>
            </w:r>
            <w:r w:rsidR="00F6621D" w:rsidRPr="007C121D">
              <w:rPr>
                <w:rFonts w:ascii="ＭＳ 明朝" w:hAnsi="ＭＳ 明朝" w:cs="ＭＳ明朝" w:hint="eastAsia"/>
                <w:color w:val="000000" w:themeColor="text1"/>
                <w:sz w:val="21"/>
                <w:szCs w:val="21"/>
              </w:rPr>
              <w:t>、</w:t>
            </w:r>
            <w:r w:rsidR="00054C6C" w:rsidRPr="007C121D">
              <w:rPr>
                <w:rFonts w:ascii="ＭＳ 明朝" w:hAnsi="ＭＳ 明朝" w:cs="ＭＳ明朝" w:hint="eastAsia"/>
                <w:color w:val="000000" w:themeColor="text1"/>
                <w:sz w:val="21"/>
                <w:szCs w:val="21"/>
              </w:rPr>
              <w:t>大分</w:t>
            </w:r>
            <w:r w:rsidR="00F6621D" w:rsidRPr="007C121D">
              <w:rPr>
                <w:rFonts w:ascii="ＭＳ 明朝" w:hAnsi="ＭＳ 明朝" w:cs="ＭＳ明朝" w:hint="eastAsia"/>
                <w:color w:val="000000" w:themeColor="text1"/>
                <w:sz w:val="21"/>
                <w:szCs w:val="21"/>
              </w:rPr>
              <w:t>県内に事業</w:t>
            </w:r>
            <w:r w:rsidR="00054C6C" w:rsidRPr="007C121D">
              <w:rPr>
                <w:rFonts w:ascii="ＭＳ 明朝" w:hAnsi="ＭＳ 明朝" w:cs="ＭＳ明朝" w:hint="eastAsia"/>
                <w:color w:val="000000" w:themeColor="text1"/>
                <w:sz w:val="21"/>
                <w:szCs w:val="21"/>
              </w:rPr>
              <w:t>所</w:t>
            </w:r>
            <w:r w:rsidR="00F6621D" w:rsidRPr="007C121D">
              <w:rPr>
                <w:rFonts w:ascii="ＭＳ 明朝" w:hAnsi="ＭＳ 明朝" w:cs="ＭＳ明朝" w:hint="eastAsia"/>
                <w:color w:val="000000" w:themeColor="text1"/>
                <w:sz w:val="21"/>
                <w:szCs w:val="21"/>
              </w:rPr>
              <w:t>を置く</w:t>
            </w:r>
            <w:r w:rsidR="00C02F83" w:rsidRPr="007C121D">
              <w:rPr>
                <w:rFonts w:ascii="ＭＳ 明朝" w:hAnsi="ＭＳ 明朝" w:cs="ＭＳ明朝" w:hint="eastAsia"/>
                <w:color w:val="000000" w:themeColor="text1"/>
                <w:sz w:val="21"/>
                <w:szCs w:val="21"/>
              </w:rPr>
              <w:t>常時使用する従業員の数が３００人以下の医療法人・社会福祉法人・学校法人、常時使用する従業員の数が１００人以下の商工会・県商工会連合会及び商工会議所、</w:t>
            </w:r>
            <w:r w:rsidR="00054C6C" w:rsidRPr="007C121D">
              <w:rPr>
                <w:rFonts w:ascii="ＭＳ 明朝" w:hAnsi="ＭＳ 明朝" w:cs="ＭＳ明朝" w:hint="eastAsia"/>
                <w:color w:val="000000" w:themeColor="text1"/>
                <w:sz w:val="21"/>
                <w:szCs w:val="21"/>
              </w:rPr>
              <w:t>その主たる業種について</w:t>
            </w:r>
            <w:r w:rsidR="00C02F83" w:rsidRPr="007C121D">
              <w:rPr>
                <w:rFonts w:ascii="ＭＳ 明朝" w:hAnsi="ＭＳ 明朝" w:cs="ＭＳ明朝" w:hint="eastAsia"/>
                <w:color w:val="000000" w:themeColor="text1"/>
                <w:sz w:val="21"/>
                <w:szCs w:val="21"/>
              </w:rPr>
              <w:t>中小企業基本法第２条</w:t>
            </w:r>
            <w:r w:rsidR="00054C6C" w:rsidRPr="007C121D">
              <w:rPr>
                <w:rFonts w:ascii="ＭＳ 明朝" w:hAnsi="ＭＳ 明朝" w:cs="ＭＳ明朝" w:hint="eastAsia"/>
                <w:color w:val="000000" w:themeColor="text1"/>
                <w:sz w:val="21"/>
                <w:szCs w:val="21"/>
              </w:rPr>
              <w:t>各号に掲げる</w:t>
            </w:r>
            <w:r w:rsidR="00C02F83" w:rsidRPr="007C121D">
              <w:rPr>
                <w:rFonts w:ascii="ＭＳ 明朝" w:hAnsi="ＭＳ 明朝" w:cs="ＭＳ明朝" w:hint="eastAsia"/>
                <w:color w:val="000000" w:themeColor="text1"/>
                <w:sz w:val="21"/>
                <w:szCs w:val="21"/>
              </w:rPr>
              <w:t>従業員規模以下の特別な法律によって設立された組合又はその連合会・財団法人</w:t>
            </w:r>
            <w:r w:rsidRPr="007C121D">
              <w:rPr>
                <w:rFonts w:ascii="ＭＳ 明朝" w:hAnsi="ＭＳ 明朝" w:cs="ＭＳ明朝" w:hint="eastAsia"/>
                <w:color w:val="000000" w:themeColor="text1"/>
                <w:sz w:val="21"/>
                <w:szCs w:val="21"/>
              </w:rPr>
              <w:t>（</w:t>
            </w:r>
            <w:r w:rsidR="00C02F83" w:rsidRPr="007C121D">
              <w:rPr>
                <w:rFonts w:ascii="ＭＳ 明朝" w:hAnsi="ＭＳ 明朝" w:cs="ＭＳ明朝" w:hint="eastAsia"/>
                <w:color w:val="000000" w:themeColor="text1"/>
                <w:sz w:val="21"/>
                <w:szCs w:val="21"/>
              </w:rPr>
              <w:t>一般</w:t>
            </w:r>
            <w:r w:rsidRPr="007C121D">
              <w:rPr>
                <w:rFonts w:ascii="ＭＳ 明朝" w:hAnsi="ＭＳ 明朝" w:cs="ＭＳ明朝" w:hint="eastAsia"/>
                <w:color w:val="000000" w:themeColor="text1"/>
                <w:sz w:val="21"/>
                <w:szCs w:val="21"/>
              </w:rPr>
              <w:t>･</w:t>
            </w:r>
            <w:r w:rsidR="00C02F83" w:rsidRPr="007C121D">
              <w:rPr>
                <w:rFonts w:ascii="ＭＳ 明朝" w:hAnsi="ＭＳ 明朝" w:cs="ＭＳ明朝" w:hint="eastAsia"/>
                <w:color w:val="000000" w:themeColor="text1"/>
                <w:sz w:val="21"/>
                <w:szCs w:val="21"/>
              </w:rPr>
              <w:t>公益</w:t>
            </w:r>
            <w:r w:rsidRPr="007C121D">
              <w:rPr>
                <w:rFonts w:ascii="ＭＳ 明朝" w:hAnsi="ＭＳ 明朝" w:cs="ＭＳ明朝" w:hint="eastAsia"/>
                <w:color w:val="000000" w:themeColor="text1"/>
                <w:sz w:val="21"/>
                <w:szCs w:val="21"/>
              </w:rPr>
              <w:t>）</w:t>
            </w:r>
            <w:r w:rsidR="00C02F83" w:rsidRPr="007C121D">
              <w:rPr>
                <w:rFonts w:ascii="ＭＳ 明朝" w:hAnsi="ＭＳ 明朝" w:cs="ＭＳ明朝" w:hint="eastAsia"/>
                <w:color w:val="000000" w:themeColor="text1"/>
                <w:sz w:val="21"/>
                <w:szCs w:val="21"/>
              </w:rPr>
              <w:t>・社団法人</w:t>
            </w:r>
            <w:r w:rsidRPr="007C121D">
              <w:rPr>
                <w:rFonts w:ascii="ＭＳ 明朝" w:hAnsi="ＭＳ 明朝" w:cs="ＭＳ明朝" w:hint="eastAsia"/>
                <w:color w:val="000000" w:themeColor="text1"/>
                <w:sz w:val="21"/>
                <w:szCs w:val="21"/>
              </w:rPr>
              <w:t>（</w:t>
            </w:r>
            <w:r w:rsidR="00C02F83" w:rsidRPr="007C121D">
              <w:rPr>
                <w:rFonts w:ascii="ＭＳ 明朝" w:hAnsi="ＭＳ 明朝" w:cs="ＭＳ明朝" w:hint="eastAsia"/>
                <w:color w:val="000000" w:themeColor="text1"/>
                <w:sz w:val="21"/>
                <w:szCs w:val="21"/>
              </w:rPr>
              <w:t>一般</w:t>
            </w:r>
            <w:r w:rsidRPr="007C121D">
              <w:rPr>
                <w:rFonts w:ascii="ＭＳ 明朝" w:hAnsi="ＭＳ 明朝" w:cs="ＭＳ明朝" w:hint="eastAsia"/>
                <w:color w:val="000000" w:themeColor="text1"/>
                <w:sz w:val="21"/>
                <w:szCs w:val="21"/>
              </w:rPr>
              <w:t>･</w:t>
            </w:r>
            <w:r w:rsidR="00C02F83" w:rsidRPr="007C121D">
              <w:rPr>
                <w:rFonts w:ascii="ＭＳ 明朝" w:hAnsi="ＭＳ 明朝" w:cs="ＭＳ明朝" w:hint="eastAsia"/>
                <w:color w:val="000000" w:themeColor="text1"/>
                <w:sz w:val="21"/>
                <w:szCs w:val="21"/>
              </w:rPr>
              <w:t>公益</w:t>
            </w:r>
            <w:r w:rsidRPr="007C121D">
              <w:rPr>
                <w:rFonts w:ascii="ＭＳ 明朝" w:hAnsi="ＭＳ 明朝" w:cs="ＭＳ明朝" w:hint="eastAsia"/>
                <w:color w:val="000000" w:themeColor="text1"/>
                <w:sz w:val="21"/>
                <w:szCs w:val="21"/>
              </w:rPr>
              <w:t>）</w:t>
            </w:r>
            <w:r w:rsidR="00C02F83" w:rsidRPr="007C121D">
              <w:rPr>
                <w:rFonts w:ascii="ＭＳ 明朝" w:hAnsi="ＭＳ 明朝" w:cs="ＭＳ明朝" w:hint="eastAsia"/>
                <w:color w:val="000000" w:themeColor="text1"/>
                <w:sz w:val="21"/>
                <w:szCs w:val="21"/>
              </w:rPr>
              <w:t>・特定非営利活動法人</w:t>
            </w:r>
            <w:r w:rsidRPr="007C121D">
              <w:rPr>
                <w:rFonts w:ascii="ＭＳ 明朝" w:hAnsi="ＭＳ 明朝" w:cs="ＭＳ明朝" w:hint="eastAsia"/>
                <w:color w:val="000000" w:themeColor="text1"/>
                <w:sz w:val="21"/>
                <w:szCs w:val="21"/>
              </w:rPr>
              <w:t>。</w:t>
            </w:r>
          </w:p>
          <w:p w:rsidR="002A6613" w:rsidRPr="007C121D" w:rsidRDefault="00342F16" w:rsidP="003F0E14">
            <w:pPr>
              <w:overflowPunct/>
              <w:autoSpaceDE w:val="0"/>
              <w:autoSpaceDN w:val="0"/>
              <w:jc w:val="left"/>
              <w:textAlignment w:val="auto"/>
              <w:rPr>
                <w:rFonts w:ascii="ＭＳ 明朝" w:hAnsi="ＭＳ 明朝"/>
                <w:color w:val="000000" w:themeColor="text1"/>
                <w:sz w:val="21"/>
                <w:szCs w:val="21"/>
              </w:rPr>
            </w:pPr>
            <w:r w:rsidRPr="007C121D">
              <w:rPr>
                <w:rFonts w:ascii="ＭＳ 明朝" w:hAnsi="ＭＳ 明朝" w:cs="ＭＳ明朝" w:hint="eastAsia"/>
                <w:color w:val="000000" w:themeColor="text1"/>
                <w:sz w:val="21"/>
                <w:szCs w:val="21"/>
              </w:rPr>
              <w:t>（ただし、暴力団員（暴力団員による不当な行為の防止等に関する法律（平成３年法律第７７号）第２条第６号に規定する暴力団員をいう。）又は暴力団（同法第２条第２号に規定する暴力団をいう。）若しくは暴力団員と密接な関係を有する者</w:t>
            </w:r>
            <w:r w:rsidR="003F0E14" w:rsidRPr="007C121D">
              <w:rPr>
                <w:rFonts w:ascii="ＭＳ 明朝" w:hAnsi="ＭＳ 明朝" w:cs="ＭＳ明朝" w:hint="eastAsia"/>
                <w:color w:val="000000" w:themeColor="text1"/>
                <w:sz w:val="21"/>
                <w:szCs w:val="21"/>
              </w:rPr>
              <w:t>、</w:t>
            </w:r>
            <w:r w:rsidR="003D3A4E" w:rsidRPr="007C121D">
              <w:rPr>
                <w:rFonts w:ascii="ＭＳ 明朝" w:hAnsi="ＭＳ 明朝" w:cs="ＭＳ明朝" w:hint="eastAsia"/>
                <w:color w:val="000000" w:themeColor="text1"/>
                <w:sz w:val="21"/>
                <w:szCs w:val="21"/>
              </w:rPr>
              <w:t>または、</w:t>
            </w:r>
            <w:r w:rsidR="002A6613" w:rsidRPr="007C121D">
              <w:rPr>
                <w:rFonts w:ascii="ＭＳ 明朝" w:hAnsi="ＭＳ 明朝" w:cs="ＭＳ明朝" w:hint="eastAsia"/>
                <w:color w:val="000000" w:themeColor="text1"/>
                <w:sz w:val="21"/>
                <w:szCs w:val="21"/>
              </w:rPr>
              <w:t>風俗営業等の規制及び業務の適正化等に関する法律</w:t>
            </w:r>
            <w:r w:rsidR="00054C6C" w:rsidRPr="007C121D">
              <w:rPr>
                <w:rFonts w:ascii="ＭＳ 明朝" w:hAnsi="ＭＳ 明朝" w:cs="ＭＳ明朝" w:hint="eastAsia"/>
                <w:color w:val="000000" w:themeColor="text1"/>
                <w:sz w:val="21"/>
                <w:szCs w:val="21"/>
              </w:rPr>
              <w:t>（昭和２３年法律第１２２号）</w:t>
            </w:r>
            <w:r w:rsidR="002A6613" w:rsidRPr="007C121D">
              <w:rPr>
                <w:rFonts w:ascii="ＭＳ 明朝" w:hAnsi="ＭＳ 明朝" w:cs="ＭＳ明朝" w:hint="eastAsia"/>
                <w:color w:val="000000" w:themeColor="text1"/>
                <w:sz w:val="21"/>
                <w:szCs w:val="21"/>
              </w:rPr>
              <w:t>第２条に</w:t>
            </w:r>
            <w:r w:rsidR="00CB41A5" w:rsidRPr="007C121D">
              <w:rPr>
                <w:rFonts w:ascii="ＭＳ 明朝" w:hAnsi="ＭＳ 明朝" w:cs="ＭＳ明朝" w:hint="eastAsia"/>
                <w:color w:val="000000" w:themeColor="text1"/>
                <w:sz w:val="21"/>
                <w:szCs w:val="21"/>
              </w:rPr>
              <w:t>規定</w:t>
            </w:r>
            <w:r w:rsidR="002A6613" w:rsidRPr="007C121D">
              <w:rPr>
                <w:rFonts w:ascii="ＭＳ 明朝" w:hAnsi="ＭＳ 明朝" w:cs="ＭＳ明朝" w:hint="eastAsia"/>
                <w:color w:val="000000" w:themeColor="text1"/>
                <w:sz w:val="21"/>
                <w:szCs w:val="21"/>
              </w:rPr>
              <w:t>する「風俗営業」</w:t>
            </w:r>
            <w:r w:rsidR="00C37335" w:rsidRPr="007C121D">
              <w:rPr>
                <w:rFonts w:ascii="ＭＳ 明朝" w:hAnsi="ＭＳ 明朝" w:cs="ＭＳ明朝" w:hint="eastAsia"/>
                <w:color w:val="000000" w:themeColor="text1"/>
                <w:sz w:val="21"/>
                <w:szCs w:val="21"/>
              </w:rPr>
              <w:t>、「性風俗関連特殊営業」及び「接客業務受託営業」を営む事業者（旅館業法第３条第１項に規定する許可を受け旅館業を営む事業者（風俗営業等の規制及び業務の適正化に関する法律第２条第６項に規定する店舗型性風俗特殊営業を営むものを除く）を除く）</w:t>
            </w:r>
            <w:r w:rsidR="002A6613" w:rsidRPr="007C121D">
              <w:rPr>
                <w:rFonts w:ascii="ＭＳ 明朝" w:hAnsi="ＭＳ 明朝" w:cs="ＭＳ明朝" w:hint="eastAsia"/>
                <w:color w:val="000000" w:themeColor="text1"/>
                <w:sz w:val="21"/>
                <w:szCs w:val="21"/>
              </w:rPr>
              <w:t>を</w:t>
            </w:r>
            <w:r w:rsidR="003D3A4E" w:rsidRPr="007C121D">
              <w:rPr>
                <w:rFonts w:ascii="ＭＳ 明朝" w:hAnsi="ＭＳ 明朝" w:cs="ＭＳ明朝" w:hint="eastAsia"/>
                <w:color w:val="000000" w:themeColor="text1"/>
                <w:sz w:val="21"/>
                <w:szCs w:val="21"/>
              </w:rPr>
              <w:t>営む者を除く。）</w:t>
            </w:r>
          </w:p>
        </w:tc>
      </w:tr>
      <w:tr w:rsidR="00C37335" w:rsidRPr="007C121D" w:rsidTr="000271D8">
        <w:tc>
          <w:tcPr>
            <w:tcW w:w="1443" w:type="dxa"/>
            <w:tcBorders>
              <w:top w:val="single" w:sz="4" w:space="0" w:color="000000"/>
              <w:left w:val="single" w:sz="4" w:space="0" w:color="000000"/>
              <w:bottom w:val="single" w:sz="4" w:space="0" w:color="000000"/>
              <w:right w:val="single" w:sz="4" w:space="0" w:color="000000"/>
            </w:tcBorders>
          </w:tcPr>
          <w:p w:rsidR="00342F16" w:rsidRPr="007C121D" w:rsidRDefault="00342F16" w:rsidP="00FF2073">
            <w:pPr>
              <w:suppressAutoHyphens/>
              <w:kinsoku w:val="0"/>
              <w:wordWrap w:val="0"/>
              <w:autoSpaceDE w:val="0"/>
              <w:autoSpaceDN w:val="0"/>
              <w:spacing w:line="298" w:lineRule="exact"/>
              <w:jc w:val="left"/>
              <w:rPr>
                <w:rFonts w:ascii="ＭＳ 明朝" w:hAnsi="ＭＳ 明朝" w:cs="Times New Roman"/>
                <w:color w:val="000000" w:themeColor="text1"/>
                <w:sz w:val="21"/>
                <w:szCs w:val="21"/>
              </w:rPr>
            </w:pPr>
            <w:r w:rsidRPr="007C121D">
              <w:rPr>
                <w:rFonts w:ascii="ＭＳ 明朝" w:hAnsi="ＭＳ 明朝" w:hint="eastAsia"/>
                <w:color w:val="000000" w:themeColor="text1"/>
                <w:sz w:val="21"/>
                <w:szCs w:val="21"/>
              </w:rPr>
              <w:t>実施期間</w:t>
            </w:r>
          </w:p>
        </w:tc>
        <w:tc>
          <w:tcPr>
            <w:tcW w:w="8006" w:type="dxa"/>
            <w:tcBorders>
              <w:top w:val="single" w:sz="4" w:space="0" w:color="000000"/>
              <w:left w:val="single" w:sz="4" w:space="0" w:color="000000"/>
              <w:bottom w:val="single" w:sz="4" w:space="0" w:color="000000"/>
              <w:right w:val="single" w:sz="4" w:space="0" w:color="000000"/>
            </w:tcBorders>
          </w:tcPr>
          <w:p w:rsidR="00342F16" w:rsidRPr="007C121D" w:rsidRDefault="00342F16" w:rsidP="00054C6C">
            <w:pPr>
              <w:suppressAutoHyphens/>
              <w:kinsoku w:val="0"/>
              <w:wordWrap w:val="0"/>
              <w:autoSpaceDE w:val="0"/>
              <w:autoSpaceDN w:val="0"/>
              <w:spacing w:line="298" w:lineRule="exact"/>
              <w:jc w:val="left"/>
              <w:rPr>
                <w:rFonts w:ascii="ＭＳ 明朝" w:hAnsi="ＭＳ 明朝"/>
                <w:color w:val="000000" w:themeColor="text1"/>
                <w:sz w:val="21"/>
                <w:szCs w:val="21"/>
              </w:rPr>
            </w:pPr>
            <w:r w:rsidRPr="007C121D">
              <w:rPr>
                <w:rFonts w:ascii="ＭＳ 明朝" w:hAnsi="ＭＳ 明朝" w:hint="eastAsia"/>
                <w:color w:val="000000" w:themeColor="text1"/>
                <w:sz w:val="21"/>
                <w:szCs w:val="21"/>
              </w:rPr>
              <w:t>交付決定日から</w:t>
            </w:r>
            <w:r w:rsidR="009F1967" w:rsidRPr="007C121D">
              <w:rPr>
                <w:rFonts w:ascii="ＭＳ 明朝" w:hAnsi="ＭＳ 明朝" w:hint="eastAsia"/>
                <w:color w:val="000000" w:themeColor="text1"/>
                <w:sz w:val="21"/>
                <w:szCs w:val="21"/>
              </w:rPr>
              <w:t>令和６年２月２</w:t>
            </w:r>
            <w:r w:rsidR="00054C6C" w:rsidRPr="007C121D">
              <w:rPr>
                <w:rFonts w:ascii="ＭＳ 明朝" w:hAnsi="ＭＳ 明朝" w:hint="eastAsia"/>
                <w:color w:val="000000" w:themeColor="text1"/>
                <w:sz w:val="21"/>
                <w:szCs w:val="21"/>
              </w:rPr>
              <w:t>９</w:t>
            </w:r>
            <w:r w:rsidR="009F1967" w:rsidRPr="007C121D">
              <w:rPr>
                <w:rFonts w:ascii="ＭＳ 明朝" w:hAnsi="ＭＳ 明朝" w:hint="eastAsia"/>
                <w:color w:val="000000" w:themeColor="text1"/>
                <w:sz w:val="21"/>
                <w:szCs w:val="21"/>
              </w:rPr>
              <w:t>日</w:t>
            </w:r>
            <w:r w:rsidR="00054C6C" w:rsidRPr="007C121D">
              <w:rPr>
                <w:rFonts w:ascii="ＭＳ 明朝" w:hAnsi="ＭＳ 明朝" w:hint="eastAsia"/>
                <w:color w:val="000000" w:themeColor="text1"/>
                <w:sz w:val="21"/>
                <w:szCs w:val="21"/>
              </w:rPr>
              <w:t>までの間</w:t>
            </w:r>
          </w:p>
        </w:tc>
      </w:tr>
    </w:tbl>
    <w:p w:rsidR="009F1967" w:rsidRPr="007C121D" w:rsidRDefault="009F1967" w:rsidP="00C37335">
      <w:pPr>
        <w:adjustRightInd/>
        <w:spacing w:line="274" w:lineRule="exact"/>
        <w:rPr>
          <w:color w:val="000000" w:themeColor="text1"/>
          <w:sz w:val="21"/>
          <w:szCs w:val="21"/>
        </w:rPr>
      </w:pPr>
    </w:p>
    <w:sectPr w:rsidR="009F1967" w:rsidRPr="007C121D">
      <w:footerReference w:type="default" r:id="rId8"/>
      <w:type w:val="continuous"/>
      <w:pgSz w:w="11906" w:h="16838"/>
      <w:pgMar w:top="1700" w:right="1168" w:bottom="1700" w:left="1168" w:header="720" w:footer="720" w:gutter="0"/>
      <w:pgNumType w:start="1"/>
      <w:cols w:space="720"/>
      <w:noEndnote/>
      <w:docGrid w:type="linesAndChars" w:linePitch="29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2BC" w:rsidRDefault="005D32BC">
      <w:r>
        <w:separator/>
      </w:r>
    </w:p>
  </w:endnote>
  <w:endnote w:type="continuationSeparator" w:id="0">
    <w:p w:rsidR="005D32BC" w:rsidRDefault="005D3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2BC" w:rsidRDefault="005D32BC" w:rsidP="008C3C5E">
    <w:pPr>
      <w:pStyle w:val="a5"/>
      <w:framePr w:wrap="auto" w:vAnchor="text" w:hAnchor="margin" w:xAlign="center" w:y="1"/>
      <w:jc w:val="center"/>
    </w:pPr>
    <w:r>
      <w:fldChar w:fldCharType="begin"/>
    </w:r>
    <w:r>
      <w:instrText xml:space="preserve"> PAGE   \* MERGEFORMAT </w:instrText>
    </w:r>
    <w:r>
      <w:fldChar w:fldCharType="separate"/>
    </w:r>
    <w:r w:rsidR="006E1DEE" w:rsidRPr="006E1DEE">
      <w:rPr>
        <w:noProof/>
        <w:lang w:val="ja-JP"/>
      </w:rPr>
      <w:t>1</w:t>
    </w:r>
    <w:r>
      <w:fldChar w:fldCharType="end"/>
    </w:r>
  </w:p>
  <w:p w:rsidR="005D32BC" w:rsidRDefault="005D32BC">
    <w:pPr>
      <w:framePr w:wrap="auto" w:vAnchor="text" w:hAnchor="margin" w:xAlign="center" w:y="1"/>
      <w:adjustRightInd/>
      <w:jc w:val="center"/>
      <w:rPr>
        <w:rFonts w:ascii="ＭＳ 明朝"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2BC" w:rsidRDefault="005D32BC">
      <w:r>
        <w:rPr>
          <w:rFonts w:ascii="ＭＳ 明朝" w:cs="Times New Roman"/>
          <w:color w:val="auto"/>
          <w:sz w:val="2"/>
          <w:szCs w:val="2"/>
        </w:rPr>
        <w:continuationSeparator/>
      </w:r>
    </w:p>
  </w:footnote>
  <w:footnote w:type="continuationSeparator" w:id="0">
    <w:p w:rsidR="005D32BC" w:rsidRDefault="005D32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B00"/>
    <w:multiLevelType w:val="hybridMultilevel"/>
    <w:tmpl w:val="D85240E8"/>
    <w:lvl w:ilvl="0" w:tplc="B2C48E8A">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 w15:restartNumberingAfterBreak="0">
    <w:nsid w:val="4351463D"/>
    <w:multiLevelType w:val="hybridMultilevel"/>
    <w:tmpl w:val="7FE6116E"/>
    <w:lvl w:ilvl="0" w:tplc="691A72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B2892"/>
    <w:multiLevelType w:val="hybridMultilevel"/>
    <w:tmpl w:val="F59E7122"/>
    <w:lvl w:ilvl="0" w:tplc="9910843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4F7612"/>
    <w:multiLevelType w:val="hybridMultilevel"/>
    <w:tmpl w:val="FF98FFFC"/>
    <w:lvl w:ilvl="0" w:tplc="6A84E02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409"/>
  <w:drawingGridVerticalSpacing w:val="29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6D9"/>
    <w:rsid w:val="00000C2F"/>
    <w:rsid w:val="00020A43"/>
    <w:rsid w:val="000271D8"/>
    <w:rsid w:val="00054C6C"/>
    <w:rsid w:val="00073B6E"/>
    <w:rsid w:val="000963B9"/>
    <w:rsid w:val="000A105A"/>
    <w:rsid w:val="000A420D"/>
    <w:rsid w:val="000B1C9F"/>
    <w:rsid w:val="000B2CC8"/>
    <w:rsid w:val="000B5F47"/>
    <w:rsid w:val="000C0FFC"/>
    <w:rsid w:val="0010296C"/>
    <w:rsid w:val="001063E4"/>
    <w:rsid w:val="00117B20"/>
    <w:rsid w:val="0012073B"/>
    <w:rsid w:val="00130923"/>
    <w:rsid w:val="00150FBB"/>
    <w:rsid w:val="00164B56"/>
    <w:rsid w:val="00171393"/>
    <w:rsid w:val="00172ABC"/>
    <w:rsid w:val="001C5A77"/>
    <w:rsid w:val="001C6AF5"/>
    <w:rsid w:val="001D22F0"/>
    <w:rsid w:val="00210CDE"/>
    <w:rsid w:val="00211901"/>
    <w:rsid w:val="00214B98"/>
    <w:rsid w:val="002214F8"/>
    <w:rsid w:val="002419AC"/>
    <w:rsid w:val="00247F0B"/>
    <w:rsid w:val="002529E6"/>
    <w:rsid w:val="002533D0"/>
    <w:rsid w:val="0028298F"/>
    <w:rsid w:val="002A65F4"/>
    <w:rsid w:val="002A6613"/>
    <w:rsid w:val="002A701D"/>
    <w:rsid w:val="002C10B3"/>
    <w:rsid w:val="002D791C"/>
    <w:rsid w:val="002E6A0A"/>
    <w:rsid w:val="002F30F1"/>
    <w:rsid w:val="002F3414"/>
    <w:rsid w:val="00305B4D"/>
    <w:rsid w:val="003135A3"/>
    <w:rsid w:val="0032743E"/>
    <w:rsid w:val="00341E49"/>
    <w:rsid w:val="00342F16"/>
    <w:rsid w:val="00345CA4"/>
    <w:rsid w:val="003467F2"/>
    <w:rsid w:val="00394B2F"/>
    <w:rsid w:val="003A1FBC"/>
    <w:rsid w:val="003B5970"/>
    <w:rsid w:val="003B6B13"/>
    <w:rsid w:val="003C3408"/>
    <w:rsid w:val="003D3A4E"/>
    <w:rsid w:val="003F0E14"/>
    <w:rsid w:val="00406C88"/>
    <w:rsid w:val="00415376"/>
    <w:rsid w:val="00416139"/>
    <w:rsid w:val="004300D0"/>
    <w:rsid w:val="00442F2D"/>
    <w:rsid w:val="00466E08"/>
    <w:rsid w:val="004676B8"/>
    <w:rsid w:val="00477F98"/>
    <w:rsid w:val="00483B0D"/>
    <w:rsid w:val="00494662"/>
    <w:rsid w:val="004D46D9"/>
    <w:rsid w:val="004E603A"/>
    <w:rsid w:val="004E697F"/>
    <w:rsid w:val="0050215D"/>
    <w:rsid w:val="0054159A"/>
    <w:rsid w:val="00545302"/>
    <w:rsid w:val="00546E40"/>
    <w:rsid w:val="00570251"/>
    <w:rsid w:val="0058123C"/>
    <w:rsid w:val="00594296"/>
    <w:rsid w:val="00594E64"/>
    <w:rsid w:val="0059714D"/>
    <w:rsid w:val="005A4848"/>
    <w:rsid w:val="005A62BA"/>
    <w:rsid w:val="005A72B9"/>
    <w:rsid w:val="005B08D7"/>
    <w:rsid w:val="005B24DB"/>
    <w:rsid w:val="005D23E9"/>
    <w:rsid w:val="005D32BC"/>
    <w:rsid w:val="005E39DE"/>
    <w:rsid w:val="005F5801"/>
    <w:rsid w:val="005F5DA6"/>
    <w:rsid w:val="00603D1F"/>
    <w:rsid w:val="00613C2E"/>
    <w:rsid w:val="006706CE"/>
    <w:rsid w:val="006A0852"/>
    <w:rsid w:val="006B09BB"/>
    <w:rsid w:val="006D7748"/>
    <w:rsid w:val="006E1514"/>
    <w:rsid w:val="006E1DEE"/>
    <w:rsid w:val="006E2F44"/>
    <w:rsid w:val="006F0363"/>
    <w:rsid w:val="00727544"/>
    <w:rsid w:val="00727F93"/>
    <w:rsid w:val="00762A22"/>
    <w:rsid w:val="00797DDE"/>
    <w:rsid w:val="007A3B30"/>
    <w:rsid w:val="007A7B9B"/>
    <w:rsid w:val="007C121D"/>
    <w:rsid w:val="007E40CC"/>
    <w:rsid w:val="007F3ED7"/>
    <w:rsid w:val="00801FA0"/>
    <w:rsid w:val="00812061"/>
    <w:rsid w:val="00820056"/>
    <w:rsid w:val="00844965"/>
    <w:rsid w:val="00846698"/>
    <w:rsid w:val="00867616"/>
    <w:rsid w:val="00886518"/>
    <w:rsid w:val="008A56CA"/>
    <w:rsid w:val="008C3C5E"/>
    <w:rsid w:val="008D1D74"/>
    <w:rsid w:val="008E2973"/>
    <w:rsid w:val="009014BE"/>
    <w:rsid w:val="009129CF"/>
    <w:rsid w:val="00941A5E"/>
    <w:rsid w:val="009545BF"/>
    <w:rsid w:val="009A37D2"/>
    <w:rsid w:val="009B69B6"/>
    <w:rsid w:val="009D6FD5"/>
    <w:rsid w:val="009F1967"/>
    <w:rsid w:val="009F24F0"/>
    <w:rsid w:val="009F653B"/>
    <w:rsid w:val="00A36414"/>
    <w:rsid w:val="00A3671F"/>
    <w:rsid w:val="00A53C04"/>
    <w:rsid w:val="00A80EE0"/>
    <w:rsid w:val="00AC00C6"/>
    <w:rsid w:val="00AE0BE6"/>
    <w:rsid w:val="00AE5502"/>
    <w:rsid w:val="00B11C75"/>
    <w:rsid w:val="00B1371F"/>
    <w:rsid w:val="00B27B9D"/>
    <w:rsid w:val="00B5578B"/>
    <w:rsid w:val="00B64717"/>
    <w:rsid w:val="00B70405"/>
    <w:rsid w:val="00B73B0B"/>
    <w:rsid w:val="00B8160A"/>
    <w:rsid w:val="00B82FA2"/>
    <w:rsid w:val="00B8628C"/>
    <w:rsid w:val="00BC77A5"/>
    <w:rsid w:val="00BD492E"/>
    <w:rsid w:val="00BD627A"/>
    <w:rsid w:val="00BF4160"/>
    <w:rsid w:val="00C01712"/>
    <w:rsid w:val="00C02F83"/>
    <w:rsid w:val="00C030E1"/>
    <w:rsid w:val="00C256D9"/>
    <w:rsid w:val="00C2608B"/>
    <w:rsid w:val="00C31F85"/>
    <w:rsid w:val="00C37335"/>
    <w:rsid w:val="00C441CB"/>
    <w:rsid w:val="00C45E01"/>
    <w:rsid w:val="00C64214"/>
    <w:rsid w:val="00C82832"/>
    <w:rsid w:val="00CB0052"/>
    <w:rsid w:val="00CB41A5"/>
    <w:rsid w:val="00CC66D7"/>
    <w:rsid w:val="00D04217"/>
    <w:rsid w:val="00D11605"/>
    <w:rsid w:val="00D51BDF"/>
    <w:rsid w:val="00D65DF1"/>
    <w:rsid w:val="00D7030E"/>
    <w:rsid w:val="00D85947"/>
    <w:rsid w:val="00D970B7"/>
    <w:rsid w:val="00DA6771"/>
    <w:rsid w:val="00DD0DA0"/>
    <w:rsid w:val="00DD19C1"/>
    <w:rsid w:val="00DD791A"/>
    <w:rsid w:val="00DD794C"/>
    <w:rsid w:val="00DF371A"/>
    <w:rsid w:val="00E045C9"/>
    <w:rsid w:val="00E13E98"/>
    <w:rsid w:val="00E17171"/>
    <w:rsid w:val="00E23C49"/>
    <w:rsid w:val="00E41901"/>
    <w:rsid w:val="00E50B1A"/>
    <w:rsid w:val="00E87445"/>
    <w:rsid w:val="00EA318D"/>
    <w:rsid w:val="00EC7379"/>
    <w:rsid w:val="00ED4727"/>
    <w:rsid w:val="00EE0486"/>
    <w:rsid w:val="00EE5335"/>
    <w:rsid w:val="00F2227E"/>
    <w:rsid w:val="00F27B3B"/>
    <w:rsid w:val="00F3234C"/>
    <w:rsid w:val="00F41A57"/>
    <w:rsid w:val="00F52FA3"/>
    <w:rsid w:val="00F6621D"/>
    <w:rsid w:val="00F90A0C"/>
    <w:rsid w:val="00FA3181"/>
    <w:rsid w:val="00FC0352"/>
    <w:rsid w:val="00FC08FA"/>
    <w:rsid w:val="00FD34D7"/>
    <w:rsid w:val="00FF3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4993">
      <v:textbox inset="5.85pt,.7pt,5.85pt,.7pt"/>
    </o:shapedefaults>
    <o:shapelayout v:ext="edit">
      <o:idmap v:ext="edit" data="1"/>
    </o:shapelayout>
  </w:shapeDefaults>
  <w:decimalSymbol w:val="."/>
  <w:listSeparator w:val=","/>
  <w14:docId w14:val="5E459433"/>
  <w14:defaultImageDpi w14:val="0"/>
  <w15:chartTrackingRefBased/>
  <w15:docId w15:val="{A909599C-8786-4EC3-B4E1-65DAA76F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46D9"/>
    <w:pPr>
      <w:tabs>
        <w:tab w:val="center" w:pos="4252"/>
        <w:tab w:val="right" w:pos="8504"/>
      </w:tabs>
      <w:snapToGrid w:val="0"/>
    </w:pPr>
  </w:style>
  <w:style w:type="character" w:customStyle="1" w:styleId="a4">
    <w:name w:val="ヘッダー (文字)"/>
    <w:link w:val="a3"/>
    <w:uiPriority w:val="99"/>
    <w:locked/>
    <w:rsid w:val="004D46D9"/>
    <w:rPr>
      <w:rFonts w:cs="ＭＳ 明朝"/>
      <w:color w:val="000000"/>
      <w:kern w:val="0"/>
      <w:sz w:val="24"/>
      <w:szCs w:val="24"/>
    </w:rPr>
  </w:style>
  <w:style w:type="paragraph" w:styleId="a5">
    <w:name w:val="footer"/>
    <w:basedOn w:val="a"/>
    <w:link w:val="a6"/>
    <w:uiPriority w:val="99"/>
    <w:unhideWhenUsed/>
    <w:rsid w:val="004D46D9"/>
    <w:pPr>
      <w:tabs>
        <w:tab w:val="center" w:pos="4252"/>
        <w:tab w:val="right" w:pos="8504"/>
      </w:tabs>
      <w:snapToGrid w:val="0"/>
    </w:pPr>
  </w:style>
  <w:style w:type="character" w:customStyle="1" w:styleId="a6">
    <w:name w:val="フッター (文字)"/>
    <w:link w:val="a5"/>
    <w:uiPriority w:val="99"/>
    <w:locked/>
    <w:rsid w:val="004D46D9"/>
    <w:rPr>
      <w:rFonts w:cs="ＭＳ 明朝"/>
      <w:color w:val="000000"/>
      <w:kern w:val="0"/>
      <w:sz w:val="24"/>
      <w:szCs w:val="24"/>
    </w:rPr>
  </w:style>
  <w:style w:type="table" w:styleId="a7">
    <w:name w:val="Table Grid"/>
    <w:basedOn w:val="a1"/>
    <w:uiPriority w:val="59"/>
    <w:rsid w:val="000C0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8C3C5E"/>
    <w:rPr>
      <w:rFonts w:ascii="Arial" w:eastAsia="ＭＳ ゴシック" w:hAnsi="Arial" w:cs="Times New Roman"/>
      <w:sz w:val="18"/>
      <w:szCs w:val="18"/>
    </w:rPr>
  </w:style>
  <w:style w:type="character" w:customStyle="1" w:styleId="a9">
    <w:name w:val="吹き出し (文字)"/>
    <w:link w:val="a8"/>
    <w:uiPriority w:val="99"/>
    <w:semiHidden/>
    <w:locked/>
    <w:rsid w:val="008C3C5E"/>
    <w:rPr>
      <w:rFonts w:ascii="Arial" w:eastAsia="ＭＳ ゴシック" w:hAnsi="Arial" w:cs="Times New Roman"/>
      <w:color w:val="000000"/>
      <w:kern w:val="0"/>
      <w:sz w:val="18"/>
      <w:szCs w:val="18"/>
    </w:rPr>
  </w:style>
  <w:style w:type="paragraph" w:styleId="aa">
    <w:name w:val="List Paragraph"/>
    <w:basedOn w:val="a"/>
    <w:uiPriority w:val="34"/>
    <w:qFormat/>
    <w:rsid w:val="006A08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339043">
      <w:bodyDiv w:val="1"/>
      <w:marLeft w:val="0"/>
      <w:marRight w:val="0"/>
      <w:marTop w:val="0"/>
      <w:marBottom w:val="0"/>
      <w:divBdr>
        <w:top w:val="none" w:sz="0" w:space="0" w:color="auto"/>
        <w:left w:val="none" w:sz="0" w:space="0" w:color="auto"/>
        <w:bottom w:val="none" w:sz="0" w:space="0" w:color="auto"/>
        <w:right w:val="none" w:sz="0" w:space="0" w:color="auto"/>
      </w:divBdr>
    </w:div>
    <w:div w:id="1126042874">
      <w:marLeft w:val="0"/>
      <w:marRight w:val="0"/>
      <w:marTop w:val="0"/>
      <w:marBottom w:val="0"/>
      <w:divBdr>
        <w:top w:val="none" w:sz="0" w:space="0" w:color="auto"/>
        <w:left w:val="none" w:sz="0" w:space="0" w:color="auto"/>
        <w:bottom w:val="none" w:sz="0" w:space="0" w:color="auto"/>
        <w:right w:val="none" w:sz="0" w:space="0" w:color="auto"/>
      </w:divBdr>
    </w:div>
    <w:div w:id="1126042875">
      <w:marLeft w:val="0"/>
      <w:marRight w:val="0"/>
      <w:marTop w:val="0"/>
      <w:marBottom w:val="0"/>
      <w:divBdr>
        <w:top w:val="none" w:sz="0" w:space="0" w:color="auto"/>
        <w:left w:val="none" w:sz="0" w:space="0" w:color="auto"/>
        <w:bottom w:val="none" w:sz="0" w:space="0" w:color="auto"/>
        <w:right w:val="none" w:sz="0" w:space="0" w:color="auto"/>
      </w:divBdr>
    </w:div>
    <w:div w:id="1126042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B5C8A-AF9B-46F9-91C2-B8BFF9700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21</cp:revision>
  <cp:lastPrinted>2022-12-08T00:29:00Z</cp:lastPrinted>
  <dcterms:created xsi:type="dcterms:W3CDTF">2022-11-08T05:20:00Z</dcterms:created>
  <dcterms:modified xsi:type="dcterms:W3CDTF">2022-12-09T07:19:00Z</dcterms:modified>
</cp:coreProperties>
</file>