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>大分県エネルギー産業企業会</w:t>
      </w:r>
    </w:p>
    <w:p w:rsidR="00AE09D1" w:rsidRPr="00AE09D1" w:rsidRDefault="00AE09D1" w:rsidP="00AE09D1">
      <w:pPr>
        <w:widowControl/>
        <w:jc w:val="center"/>
        <w:rPr>
          <w:rFonts w:ascii="ＤＦ特太ゴシック体" w:eastAsia="ＤＦ特太ゴシック体" w:hAnsi="ＤＦ特太ゴシック体"/>
          <w:sz w:val="5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E9EC" wp14:editId="60DAA859">
                <wp:simplePos x="0" y="0"/>
                <wp:positionH relativeFrom="column">
                  <wp:posOffset>-51435</wp:posOffset>
                </wp:positionH>
                <wp:positionV relativeFrom="paragraph">
                  <wp:posOffset>70485</wp:posOffset>
                </wp:positionV>
                <wp:extent cx="5457825" cy="1133475"/>
                <wp:effectExtent l="0" t="0" r="9525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3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chemeClr val="bg1"/>
                            </a:gs>
                            <a:gs pos="22000">
                              <a:schemeClr val="bg1"/>
                            </a:gs>
                            <a:gs pos="100000">
                              <a:srgbClr val="005CBF"/>
                            </a:gs>
                            <a:gs pos="0">
                              <a:srgbClr val="005CB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9D1" w:rsidRPr="00AE09D1" w:rsidRDefault="00AE09D1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90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スマートエネルギ</w:t>
                            </w:r>
                            <w:r w:rsidRPr="00AE09D1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pacing w:val="2"/>
                                <w:kern w:val="0"/>
                                <w:sz w:val="72"/>
                                <w:szCs w:val="72"/>
                                <w:fitText w:val="7931" w:id="170635161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</w:p>
                          <w:p w:rsidR="00AE09D1" w:rsidRPr="00AE09D1" w:rsidRDefault="00322894" w:rsidP="00AE09D1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ＷＥＥｋ２０２</w:t>
                            </w:r>
                            <w:r w:rsidR="00D35B74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i/>
                                <w:caps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E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5.55pt;width:42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" fillcolor="#005cbf" stroked="f">
                <v:fill color2="#005cbf" rotate="t" focusposition="1,1" focussize="" colors="0 #005cbf;14418f white;51773f white;1 #005cbf" focus="100%" type="gradientRadial"/>
                <v:textbox inset="5.85pt,.7pt,5.85pt,.7pt">
                  <w:txbxContent>
                    <w:p w:rsidR="00AE09D1" w:rsidRPr="00AE09D1" w:rsidRDefault="00AE09D1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90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スマートエネルギ</w:t>
                      </w:r>
                      <w:r w:rsidRPr="00AE09D1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pacing w:val="2"/>
                          <w:kern w:val="0"/>
                          <w:sz w:val="72"/>
                          <w:szCs w:val="72"/>
                          <w:fitText w:val="7931" w:id="170635161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ー</w:t>
                      </w:r>
                    </w:p>
                    <w:p w:rsidR="00AE09D1" w:rsidRPr="00AE09D1" w:rsidRDefault="00322894" w:rsidP="00AE09D1">
                      <w:pPr>
                        <w:widowControl/>
                        <w:spacing w:line="80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ＷＥＥｋ２０２</w:t>
                      </w:r>
                      <w:r w:rsidR="00D35B74">
                        <w:rPr>
                          <w:rFonts w:ascii="ＤＦ特太ゴシック体" w:eastAsia="ＤＦ特太ゴシック体" w:hAnsi="ＤＦ特太ゴシック体" w:hint="eastAsia"/>
                          <w:b/>
                          <w:i/>
                          <w:caps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―</w:t>
      </w:r>
      <w:r w:rsidRPr="00AE09D1">
        <w:rPr>
          <w:rFonts w:ascii="ＤＦ特太ゴシック体" w:eastAsia="ＤＦ特太ゴシック体" w:hAnsi="ＤＦ特太ゴシック体" w:hint="eastAsia"/>
          <w:sz w:val="52"/>
          <w:szCs w:val="24"/>
        </w:rPr>
        <w:t>出展者募集</w:t>
      </w:r>
      <w:r>
        <w:rPr>
          <w:rFonts w:ascii="ＤＦ特太ゴシック体" w:eastAsia="ＤＦ特太ゴシック体" w:hAnsi="ＤＦ特太ゴシック体" w:hint="eastAsia"/>
          <w:sz w:val="52"/>
          <w:szCs w:val="24"/>
        </w:rPr>
        <w:t>－</w:t>
      </w:r>
    </w:p>
    <w:p w:rsidR="0037011F" w:rsidRPr="0037011F" w:rsidRDefault="0037011F" w:rsidP="00AE09D1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１.目的</w:t>
      </w:r>
    </w:p>
    <w:p w:rsidR="0037011F" w:rsidRDefault="0037011F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大分県エネルギー産業企業会では、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会員企業の</w:t>
      </w:r>
      <w:r>
        <w:rPr>
          <w:rFonts w:asciiTheme="majorEastAsia" w:eastAsiaTheme="majorEastAsia" w:hAnsiTheme="majorEastAsia" w:hint="eastAsia"/>
          <w:sz w:val="24"/>
          <w:szCs w:val="24"/>
        </w:rPr>
        <w:t>新たな販路開拓を目的に首都圏で行われる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国内最大級の</w:t>
      </w:r>
      <w:r>
        <w:rPr>
          <w:rFonts w:asciiTheme="majorEastAsia" w:eastAsiaTheme="majorEastAsia" w:hAnsiTheme="majorEastAsia" w:hint="eastAsia"/>
          <w:sz w:val="24"/>
          <w:szCs w:val="24"/>
        </w:rPr>
        <w:t>展示会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（スマートエネルギーＷＥＥＫ２０２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910D6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出展を支援します。</w:t>
      </w:r>
    </w:p>
    <w:p w:rsidR="00A910D6" w:rsidRPr="00D35B74" w:rsidRDefault="00A910D6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b/>
          <w:sz w:val="16"/>
          <w:szCs w:val="24"/>
        </w:rPr>
      </w:pPr>
    </w:p>
    <w:p w:rsidR="00071648" w:rsidRDefault="00071648" w:rsidP="00A910D6">
      <w:pPr>
        <w:widowControl/>
        <w:spacing w:line="400" w:lineRule="exact"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２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内容</w:t>
      </w:r>
    </w:p>
    <w:p w:rsidR="00E35961" w:rsidRPr="00071648" w:rsidRDefault="00E35961" w:rsidP="00E35961">
      <w:pPr>
        <w:widowControl/>
        <w:spacing w:line="280" w:lineRule="exact"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</w:p>
    <w:p w:rsidR="00071648" w:rsidRDefault="00E35961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展示会名：「スマートエネルギーＷＥＥＫ２０２１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AE09D1" w:rsidRDefault="00E35961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：２０２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３月３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日（水）～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2289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日（金）</w:t>
      </w:r>
    </w:p>
    <w:p w:rsidR="0037011F" w:rsidRDefault="00E35961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：東京ビッグサイト（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</w:rPr>
        <w:t>〒135-0063　東京都江東区有明3-11-1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A5783" w:rsidRDefault="003A5783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11F" w:rsidRPr="0037011F" w:rsidRDefault="0037011F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---------スマートエネルギーWEEKは以下の８展で構成されています---------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水素・燃料電池展　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FC EXPO </w:t>
      </w: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1-</w:t>
      </w:r>
    </w:p>
    <w:p w:rsidR="0037011F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太陽光発電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展　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PV EXPO 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2021-</w:t>
      </w:r>
    </w:p>
    <w:p w:rsidR="0037011F" w:rsidRDefault="00D35B74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第１２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二次電池展　</w:t>
      </w:r>
      <w:r>
        <w:rPr>
          <w:rFonts w:asciiTheme="majorEastAsia" w:eastAsiaTheme="majorEastAsia" w:hAnsiTheme="majorEastAsia" w:hint="eastAsia"/>
          <w:sz w:val="24"/>
          <w:szCs w:val="24"/>
        </w:rPr>
        <w:t>-BATTERY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JAPAN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2021-</w:t>
      </w:r>
    </w:p>
    <w:p w:rsidR="0037011F" w:rsidRDefault="00D35B74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第１１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スマートグリッドEXPO　</w:t>
      </w:r>
      <w:r>
        <w:rPr>
          <w:rFonts w:asciiTheme="majorEastAsia" w:eastAsiaTheme="majorEastAsia" w:hAnsiTheme="majorEastAsia" w:hint="eastAsia"/>
          <w:sz w:val="24"/>
          <w:szCs w:val="24"/>
        </w:rPr>
        <w:t>-INT'L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SMART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GRID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EXPO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2021-</w:t>
      </w:r>
    </w:p>
    <w:p w:rsidR="0037011F" w:rsidRDefault="00D35B74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９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風力発電展　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WIND EXPO </w:t>
      </w:r>
      <w:r w:rsidR="00180C6A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13021A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</w:p>
    <w:p w:rsidR="0037011F" w:rsidRPr="00180C6A" w:rsidRDefault="00D35B74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６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国際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バイオマス発電展</w:t>
      </w:r>
      <w:r w:rsidR="00180C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-INT'L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BIOMASS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EXPO 2021-</w:t>
      </w:r>
    </w:p>
    <w:p w:rsidR="00D35B74" w:rsidRDefault="00180C6A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　４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37011F" w:rsidRPr="0037011F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次世代</w:t>
      </w:r>
      <w:r w:rsidR="0037011F">
        <w:rPr>
          <w:rFonts w:asciiTheme="majorEastAsia" w:eastAsiaTheme="majorEastAsia" w:hAnsiTheme="majorEastAsia" w:hint="eastAsia"/>
          <w:sz w:val="24"/>
          <w:szCs w:val="24"/>
        </w:rPr>
        <w:t xml:space="preserve">　火力発電EXPO　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-THERMAL</w:t>
      </w:r>
      <w:r w:rsid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POWER</w:t>
      </w:r>
      <w:r w:rsid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EXPO</w:t>
      </w:r>
      <w:r w:rsid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2021-</w:t>
      </w:r>
    </w:p>
    <w:p w:rsidR="00180C6A" w:rsidRPr="00D35B74" w:rsidRDefault="00D35B74" w:rsidP="0037011F">
      <w:pPr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80C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80C6A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資源循環 </w:t>
      </w:r>
      <w:r w:rsidR="00180C6A">
        <w:rPr>
          <w:rFonts w:asciiTheme="majorEastAsia" w:eastAsiaTheme="majorEastAsia" w:hAnsiTheme="majorEastAsia" w:hint="eastAsia"/>
          <w:sz w:val="24"/>
          <w:szCs w:val="24"/>
        </w:rPr>
        <w:t xml:space="preserve">EXPO　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D35B74">
        <w:rPr>
          <w:rFonts w:asciiTheme="majorEastAsia" w:eastAsiaTheme="majorEastAsia" w:hAnsiTheme="majorEastAsia" w:hint="eastAsia"/>
          <w:sz w:val="24"/>
          <w:szCs w:val="24"/>
        </w:rPr>
        <w:t>RESOURSE</w:t>
      </w:r>
      <w:r w:rsidRP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5B74">
        <w:rPr>
          <w:rFonts w:asciiTheme="majorEastAsia" w:eastAsiaTheme="majorEastAsia" w:hAnsiTheme="majorEastAsia" w:hint="eastAsia"/>
          <w:sz w:val="24"/>
          <w:szCs w:val="24"/>
        </w:rPr>
        <w:t>CIRCULATION</w:t>
      </w:r>
      <w:r w:rsidRP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5B74">
        <w:rPr>
          <w:rFonts w:asciiTheme="majorEastAsia" w:eastAsiaTheme="majorEastAsia" w:hAnsiTheme="majorEastAsia" w:hint="eastAsia"/>
          <w:sz w:val="24"/>
          <w:szCs w:val="24"/>
        </w:rPr>
        <w:t>EXPO</w:t>
      </w:r>
      <w:r w:rsidRPr="00D35B7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35B74">
        <w:rPr>
          <w:rFonts w:asciiTheme="majorEastAsia" w:eastAsiaTheme="majorEastAsia" w:hAnsiTheme="majorEastAsia" w:hint="eastAsia"/>
          <w:sz w:val="24"/>
          <w:szCs w:val="24"/>
        </w:rPr>
        <w:t>2021-</w:t>
      </w:r>
    </w:p>
    <w:p w:rsidR="0037011F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基礎小間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費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と一部の</w:t>
      </w:r>
      <w:r w:rsidR="00D35B74">
        <w:rPr>
          <w:rFonts w:asciiTheme="majorEastAsia" w:eastAsiaTheme="majorEastAsia" w:hAnsiTheme="majorEastAsia" w:hint="eastAsia"/>
          <w:sz w:val="24"/>
          <w:szCs w:val="24"/>
          <w:u w:val="wave"/>
        </w:rPr>
        <w:t>小間装飾</w:t>
      </w:r>
      <w:r w:rsidRPr="00A910D6">
        <w:rPr>
          <w:rFonts w:asciiTheme="majorEastAsia" w:eastAsiaTheme="majorEastAsia" w:hAnsiTheme="majorEastAsia" w:hint="eastAsia"/>
          <w:sz w:val="24"/>
          <w:szCs w:val="24"/>
          <w:u w:val="wave"/>
        </w:rPr>
        <w:t>備品に係る経費</w:t>
      </w:r>
      <w:r w:rsidR="00D35B74">
        <w:rPr>
          <w:rFonts w:asciiTheme="majorEastAsia" w:eastAsiaTheme="majorEastAsia" w:hAnsiTheme="majorEastAsia" w:hint="eastAsia"/>
          <w:sz w:val="24"/>
          <w:szCs w:val="24"/>
          <w:u w:val="wave"/>
        </w:rPr>
        <w:t>は企業会で負担します。</w:t>
      </w:r>
    </w:p>
    <w:p w:rsidR="0047683C" w:rsidRPr="00A910D6" w:rsidRDefault="0047683C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10D6">
        <w:rPr>
          <w:rFonts w:asciiTheme="majorEastAsia" w:eastAsiaTheme="majorEastAsia" w:hAnsiTheme="majorEastAsia" w:hint="eastAsia"/>
          <w:sz w:val="24"/>
          <w:szCs w:val="24"/>
        </w:rPr>
        <w:t xml:space="preserve">　旅費、ブース装飾費、輸送費等</w:t>
      </w:r>
      <w:r w:rsidR="00A910D6" w:rsidRPr="00A910D6">
        <w:rPr>
          <w:rFonts w:asciiTheme="majorEastAsia" w:eastAsiaTheme="majorEastAsia" w:hAnsiTheme="majorEastAsia" w:hint="eastAsia"/>
          <w:sz w:val="24"/>
          <w:szCs w:val="24"/>
        </w:rPr>
        <w:t>、その他の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経費は出展企業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でご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負担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下さい</w:t>
      </w:r>
      <w:r w:rsidRPr="00A910D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35961" w:rsidRDefault="00E35961" w:rsidP="00E35961">
      <w:pPr>
        <w:widowControl/>
        <w:spacing w:line="280" w:lineRule="exact"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</w:p>
    <w:p w:rsidR="00D35B74" w:rsidRDefault="00071648" w:rsidP="00AE09D1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３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募集出展者数</w:t>
      </w:r>
    </w:p>
    <w:p w:rsidR="00E35961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３社</w:t>
      </w:r>
      <w:r w:rsidR="00D35B74">
        <w:rPr>
          <w:rFonts w:asciiTheme="majorEastAsia" w:eastAsiaTheme="majorEastAsia" w:hAnsiTheme="majorEastAsia" w:hint="eastAsia"/>
          <w:sz w:val="24"/>
          <w:szCs w:val="24"/>
        </w:rPr>
        <w:t>～４社</w:t>
      </w:r>
      <w:r>
        <w:rPr>
          <w:rFonts w:asciiTheme="majorEastAsia" w:eastAsiaTheme="majorEastAsia" w:hAnsiTheme="majorEastAsia" w:hint="eastAsia"/>
          <w:sz w:val="24"/>
          <w:szCs w:val="24"/>
        </w:rPr>
        <w:t>程度</w:t>
      </w:r>
    </w:p>
    <w:p w:rsidR="0037011F" w:rsidRDefault="00E35961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 </w:t>
      </w:r>
      <w:r w:rsidR="00071648">
        <w:rPr>
          <w:rFonts w:asciiTheme="majorEastAsia" w:eastAsiaTheme="majorEastAsia" w:hAnsiTheme="majorEastAsia" w:hint="eastAsia"/>
          <w:sz w:val="24"/>
          <w:szCs w:val="24"/>
        </w:rPr>
        <w:t>希望者多数の場合は、共同出展ブース等を別途検討します</w:t>
      </w:r>
    </w:p>
    <w:p w:rsidR="00E35961" w:rsidRDefault="00E35961" w:rsidP="00E35961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1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 </w:t>
      </w:r>
      <w:r w:rsidRPr="00E35961">
        <w:rPr>
          <w:rFonts w:ascii="ＭＳ ゴシック" w:eastAsia="ＭＳ ゴシック" w:hAnsi="ＭＳ ゴシック" w:hint="eastAsia"/>
          <w:sz w:val="24"/>
          <w:szCs w:val="16"/>
        </w:rPr>
        <w:t>太陽光発電展、二次電池展は半小間の設定が</w:t>
      </w:r>
      <w:r>
        <w:rPr>
          <w:rFonts w:ascii="ＭＳ ゴシック" w:eastAsia="ＭＳ ゴシック" w:hAnsi="ＭＳ ゴシック" w:hint="eastAsia"/>
          <w:sz w:val="24"/>
          <w:szCs w:val="16"/>
        </w:rPr>
        <w:t>ないため、</w:t>
      </w:r>
      <w:r w:rsidRPr="00E35961">
        <w:rPr>
          <w:rFonts w:ascii="ＭＳ ゴシック" w:eastAsia="ＭＳ ゴシック" w:hAnsi="ＭＳ ゴシック" w:hint="eastAsia"/>
          <w:sz w:val="24"/>
          <w:szCs w:val="16"/>
        </w:rPr>
        <w:t>２社以上の</w:t>
      </w:r>
    </w:p>
    <w:p w:rsidR="00E35961" w:rsidRPr="00E35961" w:rsidRDefault="00E35961" w:rsidP="00E35961">
      <w:pPr>
        <w:spacing w:line="280" w:lineRule="exact"/>
        <w:jc w:val="left"/>
        <w:rPr>
          <w:rFonts w:ascii="ＭＳ ゴシック" w:eastAsia="ＭＳ ゴシック" w:hAnsi="ＭＳ ゴシック"/>
          <w:sz w:val="4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　 </w:t>
      </w:r>
      <w:r w:rsidRPr="00E35961">
        <w:rPr>
          <w:rFonts w:ascii="ＭＳ ゴシック" w:eastAsia="ＭＳ ゴシック" w:hAnsi="ＭＳ ゴシック" w:hint="eastAsia"/>
          <w:sz w:val="24"/>
          <w:szCs w:val="16"/>
        </w:rPr>
        <w:t>お申込みがあった場合のみ受付となりますので、ご了承ください。</w:t>
      </w:r>
    </w:p>
    <w:p w:rsidR="00071648" w:rsidRPr="0037011F" w:rsidRDefault="00071648" w:rsidP="00071648">
      <w:pPr>
        <w:widowControl/>
        <w:jc w:val="left"/>
        <w:rPr>
          <w:rFonts w:ascii="ＤＦ特太ゴシック体" w:eastAsia="ＤＦ特太ゴシック体" w:hAnsi="ＤＦ特太ゴシック体"/>
          <w:sz w:val="28"/>
          <w:szCs w:val="24"/>
        </w:rPr>
      </w:pPr>
      <w:r>
        <w:rPr>
          <w:rFonts w:ascii="ＤＦ特太ゴシック体" w:eastAsia="ＤＦ特太ゴシック体" w:hAnsi="ＤＦ特太ゴシック体" w:hint="eastAsia"/>
          <w:sz w:val="28"/>
          <w:szCs w:val="24"/>
        </w:rPr>
        <w:t>４</w:t>
      </w:r>
      <w:r w:rsidRPr="0037011F">
        <w:rPr>
          <w:rFonts w:ascii="ＤＦ特太ゴシック体" w:eastAsia="ＤＦ特太ゴシック体" w:hAnsi="ＤＦ特太ゴシック体" w:hint="eastAsia"/>
          <w:sz w:val="28"/>
          <w:szCs w:val="24"/>
        </w:rPr>
        <w:t>.</w:t>
      </w:r>
      <w:r>
        <w:rPr>
          <w:rFonts w:ascii="ＤＦ特太ゴシック体" w:eastAsia="ＤＦ特太ゴシック体" w:hAnsi="ＤＦ特太ゴシック体" w:hint="eastAsia"/>
          <w:sz w:val="28"/>
          <w:szCs w:val="24"/>
        </w:rPr>
        <w:t>申込期限</w:t>
      </w:r>
    </w:p>
    <w:p w:rsidR="0037011F" w:rsidRDefault="00071648" w:rsidP="00AE09D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729BB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２０</w:t>
      </w:r>
      <w:r w:rsidR="00D35B7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２０</w:t>
      </w:r>
      <w:r w:rsidR="0032289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年５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月</w:t>
      </w:r>
      <w:r w:rsidR="0032289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１</w:t>
      </w:r>
      <w:r w:rsidR="00D35B7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１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日（</w:t>
      </w:r>
      <w:r w:rsidR="00D35B7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月</w:t>
      </w:r>
      <w:r w:rsidRPr="00071648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）</w:t>
      </w:r>
    </w:p>
    <w:p w:rsidR="00071648" w:rsidRPr="00D35B74" w:rsidRDefault="00071648" w:rsidP="00AE09D1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35B74">
        <w:rPr>
          <w:rFonts w:asciiTheme="majorEastAsia" w:eastAsiaTheme="majorEastAsia" w:hAnsiTheme="majorEastAsia" w:hint="eastAsia"/>
          <w:sz w:val="22"/>
          <w:szCs w:val="24"/>
        </w:rPr>
        <w:t>※別紙の申込書に必要事項ご記入の上、ＦＡＸ、e-mail等でお申し込みください。</w:t>
      </w:r>
    </w:p>
    <w:p w:rsidR="00071648" w:rsidRPr="00D35B74" w:rsidRDefault="00071648" w:rsidP="00AE09D1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  <w:r w:rsidRPr="00D35B74">
        <w:rPr>
          <w:rFonts w:asciiTheme="majorEastAsia" w:eastAsiaTheme="majorEastAsia" w:hAnsiTheme="majorEastAsia" w:hint="eastAsia"/>
          <w:sz w:val="22"/>
          <w:szCs w:val="24"/>
        </w:rPr>
        <w:t xml:space="preserve">　　ＦＡＸ送信の場合は</w:t>
      </w:r>
      <w:r w:rsidR="00A910D6" w:rsidRPr="00D35B74">
        <w:rPr>
          <w:rFonts w:asciiTheme="majorEastAsia" w:eastAsiaTheme="majorEastAsia" w:hAnsiTheme="majorEastAsia" w:hint="eastAsia"/>
          <w:sz w:val="22"/>
          <w:szCs w:val="24"/>
        </w:rPr>
        <w:t>お手数ですが</w:t>
      </w:r>
      <w:r w:rsidRPr="00D35B74">
        <w:rPr>
          <w:rFonts w:asciiTheme="majorEastAsia" w:eastAsiaTheme="majorEastAsia" w:hAnsiTheme="majorEastAsia" w:hint="eastAsia"/>
          <w:sz w:val="22"/>
          <w:szCs w:val="24"/>
        </w:rPr>
        <w:t>お電話等で到達のご確認をお願いします。</w:t>
      </w:r>
    </w:p>
    <w:p w:rsidR="004449FB" w:rsidRPr="004449FB" w:rsidRDefault="00AE09D1" w:rsidP="0013021A">
      <w:pPr>
        <w:widowControl/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br w:type="page"/>
      </w:r>
      <w:r w:rsidR="00322894">
        <w:rPr>
          <w:rFonts w:ascii="ＤＦ特太ゴシック体" w:eastAsia="ＤＦ特太ゴシック体" w:hAnsi="ＤＦ特太ゴシック体" w:hint="eastAsia"/>
          <w:sz w:val="32"/>
        </w:rPr>
        <w:lastRenderedPageBreak/>
        <w:t>スマートエネルギーＷＥＥＫ２０２</w:t>
      </w:r>
      <w:r w:rsidR="0013021A">
        <w:rPr>
          <w:rFonts w:ascii="ＤＦ特太ゴシック体" w:eastAsia="ＤＦ特太ゴシック体" w:hAnsi="ＤＦ特太ゴシック体" w:hint="eastAsia"/>
          <w:sz w:val="32"/>
        </w:rPr>
        <w:t>１</w:t>
      </w:r>
    </w:p>
    <w:p w:rsidR="00D03850" w:rsidRPr="004449FB" w:rsidRDefault="00790B1F" w:rsidP="000F490B">
      <w:pPr>
        <w:spacing w:line="36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 w:rsidRPr="004449FB">
        <w:rPr>
          <w:rFonts w:ascii="ＤＦ特太ゴシック体" w:eastAsia="ＤＦ特太ゴシック体" w:hAnsi="ＤＦ特太ゴシック体" w:hint="eastAsia"/>
          <w:sz w:val="32"/>
        </w:rPr>
        <w:t>出展申込書</w:t>
      </w:r>
    </w:p>
    <w:p w:rsidR="005077DA" w:rsidRPr="0036062E" w:rsidRDefault="005729BB" w:rsidP="005077DA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申込日：20</w:t>
      </w:r>
      <w:r w:rsidR="00D35B74">
        <w:rPr>
          <w:rFonts w:ascii="ＭＳ Ｐゴシック" w:eastAsia="ＭＳ Ｐゴシック" w:hAnsi="ＭＳ Ｐゴシック" w:hint="eastAsia"/>
          <w:szCs w:val="21"/>
        </w:rPr>
        <w:t>20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年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32E6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>月</w:t>
      </w:r>
      <w:r w:rsidR="0007164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077DA" w:rsidRPr="0036062E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p w:rsidR="00790B1F" w:rsidRPr="0036062E" w:rsidRDefault="00790B1F" w:rsidP="00790B1F">
      <w:pPr>
        <w:jc w:val="left"/>
        <w:rPr>
          <w:rFonts w:ascii="ＭＳ Ｐゴシック" w:eastAsia="ＭＳ Ｐゴシック" w:hAnsi="ＭＳ Ｐゴシック"/>
          <w:szCs w:val="21"/>
        </w:rPr>
      </w:pPr>
      <w:r w:rsidRPr="0036062E">
        <w:rPr>
          <w:rFonts w:ascii="ＭＳ Ｐゴシック" w:eastAsia="ＭＳ Ｐゴシック" w:hAnsi="ＭＳ Ｐゴシック" w:hint="eastAsia"/>
          <w:szCs w:val="21"/>
        </w:rPr>
        <w:t>１．申込者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921"/>
        <w:gridCol w:w="2610"/>
        <w:gridCol w:w="1025"/>
        <w:gridCol w:w="2510"/>
      </w:tblGrid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会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社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67" w:type="dxa"/>
            <w:gridSpan w:val="4"/>
          </w:tcPr>
          <w:p w:rsidR="00790B1F" w:rsidRPr="0036062E" w:rsidRDefault="00790B1F" w:rsidP="002F4D2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90B1F" w:rsidRPr="0036062E" w:rsidTr="00BB33A9">
        <w:tc>
          <w:tcPr>
            <w:tcW w:w="1446" w:type="dxa"/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代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表</w:t>
            </w:r>
            <w:r w:rsidR="00BB33A9" w:rsidRPr="003606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6062E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30" w:type="dxa"/>
            <w:tcBorders>
              <w:righ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53" w:type="dxa"/>
            <w:tcBorders>
              <w:left w:val="dashSmallGap" w:sz="4" w:space="0" w:color="auto"/>
            </w:tcBorders>
            <w:vAlign w:val="center"/>
          </w:tcPr>
          <w:p w:rsidR="00790B1F" w:rsidRPr="0036062E" w:rsidRDefault="00790B1F" w:rsidP="00BB33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dashSmallGap" w:sz="4" w:space="0" w:color="auto"/>
            </w:tcBorders>
          </w:tcPr>
          <w:p w:rsidR="00BB33A9" w:rsidRPr="0036062E" w:rsidRDefault="00BB33A9" w:rsidP="00790B1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6062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  <w:p w:rsidR="00790B1F" w:rsidRPr="0036062E" w:rsidRDefault="00790B1F" w:rsidP="00790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551" w:type="dxa"/>
            <w:tcBorders>
              <w:left w:val="dashSmallGap" w:sz="4" w:space="0" w:color="auto"/>
              <w:bottom w:val="single" w:sz="4" w:space="0" w:color="auto"/>
            </w:tcBorders>
          </w:tcPr>
          <w:p w:rsidR="00790B1F" w:rsidRPr="0036062E" w:rsidRDefault="00790B1F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 w:val="restart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本社所在地</w:t>
            </w:r>
          </w:p>
        </w:tc>
        <w:tc>
          <w:tcPr>
            <w:tcW w:w="3583" w:type="dxa"/>
            <w:gridSpan w:val="2"/>
            <w:vMerge w:val="restart"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130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rPr>
          <w:trHeight w:val="360"/>
        </w:trPr>
        <w:tc>
          <w:tcPr>
            <w:tcW w:w="1446" w:type="dxa"/>
            <w:vMerge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83" w:type="dxa"/>
            <w:gridSpan w:val="2"/>
            <w:vMerge/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3" w:type="dxa"/>
            <w:tcBorders>
              <w:right w:val="dashSmallGap" w:sz="4" w:space="0" w:color="auto"/>
            </w:tcBorders>
          </w:tcPr>
          <w:p w:rsidR="00BB33A9" w:rsidRPr="0036062E" w:rsidRDefault="00BB33A9" w:rsidP="001302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1" w:type="dxa"/>
            <w:tcBorders>
              <w:left w:val="dashSmallGap" w:sz="4" w:space="0" w:color="auto"/>
            </w:tcBorders>
          </w:tcPr>
          <w:p w:rsidR="00BB33A9" w:rsidRPr="0036062E" w:rsidRDefault="00BB33A9" w:rsidP="00790B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790B1F" w:rsidRPr="0036062E" w:rsidRDefault="00EE2351" w:rsidP="00E359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２．担当者</w:t>
      </w:r>
      <w:r w:rsidR="00BB33A9" w:rsidRPr="0036062E">
        <w:rPr>
          <w:rFonts w:ascii="ＭＳ Ｐゴシック" w:eastAsia="ＭＳ Ｐゴシック" w:hAnsi="ＭＳ Ｐゴシック" w:hint="eastAsia"/>
        </w:rPr>
        <w:t>の連絡先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BB33A9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B33A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9D4503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B531E9">
        <w:tc>
          <w:tcPr>
            <w:tcW w:w="1551" w:type="dxa"/>
            <w:vAlign w:val="center"/>
          </w:tcPr>
          <w:p w:rsidR="00BB33A9" w:rsidRPr="0036062E" w:rsidRDefault="00BB33A9" w:rsidP="00BB33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BB33A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BB33A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３．請求書送付先（※上記の業務上の連絡先と異なる場合のみご記入下さい。）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3519"/>
        <w:gridCol w:w="992"/>
        <w:gridCol w:w="2556"/>
      </w:tblGrid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 属 部 課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部</w:t>
            </w:r>
          </w:p>
          <w:p w:rsidR="00BB33A9" w:rsidRPr="0036062E" w:rsidRDefault="00BB33A9" w:rsidP="006152B1">
            <w:pPr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 xml:space="preserve">　　　　　　　　　課</w:t>
            </w: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519" w:type="dxa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556" w:type="dxa"/>
            <w:vAlign w:val="center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33A9" w:rsidRPr="0036062E" w:rsidTr="006152B1">
        <w:tc>
          <w:tcPr>
            <w:tcW w:w="1551" w:type="dxa"/>
            <w:vAlign w:val="center"/>
          </w:tcPr>
          <w:p w:rsidR="00BB33A9" w:rsidRPr="0036062E" w:rsidRDefault="00BB33A9" w:rsidP="006152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67" w:type="dxa"/>
            <w:gridSpan w:val="3"/>
          </w:tcPr>
          <w:p w:rsidR="00BB33A9" w:rsidRPr="0036062E" w:rsidRDefault="00BB33A9" w:rsidP="006152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B33A9" w:rsidRPr="0036062E" w:rsidRDefault="00BB33A9" w:rsidP="006152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</w:p>
    <w:p w:rsidR="00BB33A9" w:rsidRPr="0036062E" w:rsidRDefault="00BB33A9" w:rsidP="00BB33A9">
      <w:pPr>
        <w:jc w:val="left"/>
        <w:rPr>
          <w:rFonts w:ascii="ＭＳ Ｐゴシック" w:eastAsia="ＭＳ Ｐゴシック" w:hAnsi="ＭＳ Ｐゴシック"/>
        </w:rPr>
      </w:pPr>
      <w:r w:rsidRPr="0036062E">
        <w:rPr>
          <w:rFonts w:ascii="ＭＳ Ｐゴシック" w:eastAsia="ＭＳ Ｐゴシック" w:hAnsi="ＭＳ Ｐゴシック" w:hint="eastAsia"/>
        </w:rPr>
        <w:t>４．出展内容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1816"/>
        <w:gridCol w:w="1816"/>
        <w:gridCol w:w="1817"/>
        <w:gridCol w:w="1817"/>
      </w:tblGrid>
      <w:tr w:rsidR="00322894" w:rsidRPr="0036062E" w:rsidTr="00322894">
        <w:trPr>
          <w:trHeight w:val="368"/>
        </w:trPr>
        <w:tc>
          <w:tcPr>
            <w:tcW w:w="1242" w:type="dxa"/>
            <w:vMerge w:val="restart"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出展希望</w:t>
            </w:r>
          </w:p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スペース</w:t>
            </w:r>
          </w:p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（○を記入）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22894" w:rsidRPr="00322894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322894">
              <w:rPr>
                <w:rFonts w:ascii="ＭＳ Ｐゴシック" w:eastAsia="ＭＳ Ｐゴシック" w:hAnsi="ＭＳ Ｐゴシック" w:hint="eastAsia"/>
                <w:b/>
                <w:sz w:val="16"/>
              </w:rPr>
              <w:t>太陽光発電展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（※）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2894" w:rsidRPr="00322894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322894">
              <w:rPr>
                <w:rFonts w:ascii="ＭＳ Ｐゴシック" w:eastAsia="ＭＳ Ｐゴシック" w:hAnsi="ＭＳ Ｐゴシック" w:hint="eastAsia"/>
                <w:b/>
                <w:sz w:val="16"/>
              </w:rPr>
              <w:t>二次電池展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（※）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D35B7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資源</w:t>
            </w:r>
            <w:r w:rsidR="00D35B74">
              <w:rPr>
                <w:rFonts w:ascii="ＭＳ Ｐゴシック" w:eastAsia="ＭＳ Ｐゴシック" w:hAnsi="ＭＳ Ｐゴシック" w:hint="eastAsia"/>
                <w:sz w:val="16"/>
              </w:rPr>
              <w:t>循環E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XPO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水素・燃料電池展</w:t>
            </w:r>
          </w:p>
        </w:tc>
      </w:tr>
      <w:tr w:rsidR="00322894" w:rsidRPr="0036062E" w:rsidTr="00322894">
        <w:trPr>
          <w:trHeight w:val="367"/>
        </w:trPr>
        <w:tc>
          <w:tcPr>
            <w:tcW w:w="1242" w:type="dxa"/>
            <w:vMerge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2894" w:rsidRPr="0036062E" w:rsidTr="00322894">
        <w:trPr>
          <w:trHeight w:val="368"/>
        </w:trPr>
        <w:tc>
          <w:tcPr>
            <w:tcW w:w="1242" w:type="dxa"/>
            <w:vMerge/>
            <w:vAlign w:val="center"/>
          </w:tcPr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スマートグリッドEXPO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風力発電展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バイオマス発電展</w:t>
            </w:r>
          </w:p>
        </w:tc>
        <w:tc>
          <w:tcPr>
            <w:tcW w:w="1843" w:type="dxa"/>
            <w:vAlign w:val="center"/>
          </w:tcPr>
          <w:p w:rsidR="00322894" w:rsidRPr="00EE2351" w:rsidRDefault="00322894" w:rsidP="0032289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火力発電EXPO</w:t>
            </w:r>
          </w:p>
        </w:tc>
      </w:tr>
      <w:tr w:rsidR="00322894" w:rsidRPr="0036062E" w:rsidTr="00322894">
        <w:trPr>
          <w:trHeight w:val="367"/>
        </w:trPr>
        <w:tc>
          <w:tcPr>
            <w:tcW w:w="1242" w:type="dxa"/>
            <w:vMerge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2894" w:rsidRPr="0036062E" w:rsidTr="00E35961">
        <w:trPr>
          <w:trHeight w:val="497"/>
        </w:trPr>
        <w:tc>
          <w:tcPr>
            <w:tcW w:w="8613" w:type="dxa"/>
            <w:gridSpan w:val="5"/>
            <w:shd w:val="clear" w:color="auto" w:fill="D9D9D9" w:themeFill="background1" w:themeFillShade="D9"/>
            <w:vAlign w:val="center"/>
          </w:tcPr>
          <w:p w:rsidR="00322894" w:rsidRPr="00C928A9" w:rsidRDefault="00322894" w:rsidP="00322894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</w:t>
            </w:r>
            <w:r w:rsidR="0013021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昨年の</w:t>
            </w:r>
            <w:r w:rsidR="00C928A9"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スマートエネルギーWEEK２０２０から</w:t>
            </w: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太陽光発電展、二次電池展は半小間の設定が</w:t>
            </w:r>
            <w:r w:rsidR="0013021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なくなりました</w:t>
            </w: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。</w:t>
            </w:r>
          </w:p>
          <w:p w:rsidR="00322894" w:rsidRPr="00C928A9" w:rsidRDefault="00322894" w:rsidP="00C928A9">
            <w:pPr>
              <w:spacing w:line="180" w:lineRule="exact"/>
              <w:ind w:firstLineChars="100" w:firstLine="161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２社以上のお申込みがあった場合のみ受付となります</w:t>
            </w:r>
            <w:r w:rsidR="00C928A9"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ので、</w:t>
            </w:r>
            <w:r w:rsidR="0013021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その旨</w:t>
            </w:r>
            <w:bookmarkStart w:id="0" w:name="_GoBack"/>
            <w:bookmarkEnd w:id="0"/>
            <w:r w:rsidRPr="00C928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ご了承ください。</w:t>
            </w:r>
          </w:p>
        </w:tc>
      </w:tr>
      <w:tr w:rsidR="00322894" w:rsidRPr="0036062E" w:rsidTr="00E35961">
        <w:trPr>
          <w:trHeight w:val="2418"/>
        </w:trPr>
        <w:tc>
          <w:tcPr>
            <w:tcW w:w="1242" w:type="dxa"/>
            <w:vAlign w:val="center"/>
          </w:tcPr>
          <w:p w:rsidR="00322894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062E">
              <w:rPr>
                <w:rFonts w:ascii="ＭＳ Ｐゴシック" w:eastAsia="ＭＳ Ｐゴシック" w:hAnsi="ＭＳ Ｐゴシック" w:hint="eastAsia"/>
              </w:rPr>
              <w:t>出展製品、</w:t>
            </w:r>
          </w:p>
          <w:p w:rsidR="00322894" w:rsidRPr="0036062E" w:rsidRDefault="00322894" w:rsidP="0032289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サービス等</w:t>
            </w:r>
          </w:p>
        </w:tc>
        <w:tc>
          <w:tcPr>
            <w:tcW w:w="7371" w:type="dxa"/>
            <w:gridSpan w:val="4"/>
          </w:tcPr>
          <w:p w:rsidR="00322894" w:rsidRPr="0036062E" w:rsidRDefault="00322894" w:rsidP="0032289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33A9" w:rsidRDefault="00BB33A9" w:rsidP="00E35961">
      <w:pPr>
        <w:jc w:val="left"/>
      </w:pPr>
    </w:p>
    <w:sectPr w:rsidR="00BB33A9" w:rsidSect="00E35961">
      <w:headerReference w:type="default" r:id="rId7"/>
      <w:pgSz w:w="11906" w:h="16838"/>
      <w:pgMar w:top="1134" w:right="1701" w:bottom="567" w:left="1701" w:header="851" w:footer="992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98" w:rsidRDefault="00991598" w:rsidP="00232E6B">
      <w:r>
        <w:separator/>
      </w:r>
    </w:p>
  </w:endnote>
  <w:endnote w:type="continuationSeparator" w:id="0">
    <w:p w:rsidR="00991598" w:rsidRDefault="00991598" w:rsidP="0023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98" w:rsidRDefault="00991598" w:rsidP="00232E6B">
      <w:r>
        <w:separator/>
      </w:r>
    </w:p>
  </w:footnote>
  <w:footnote w:type="continuationSeparator" w:id="0">
    <w:p w:rsidR="00991598" w:rsidRDefault="00991598" w:rsidP="0023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48" w:rsidRPr="00071648" w:rsidRDefault="00071648">
    <w:pPr>
      <w:pStyle w:val="a6"/>
      <w:rPr>
        <w:rFonts w:asciiTheme="majorEastAsia" w:eastAsiaTheme="majorEastAsia" w:hAnsiTheme="majorEastAsia"/>
      </w:rPr>
    </w:pPr>
    <w:r w:rsidRPr="00071648">
      <w:rPr>
        <w:rFonts w:asciiTheme="majorEastAsia" w:eastAsiaTheme="majorEastAsia" w:hAnsiTheme="majorEastAsia" w:hint="eastAsia"/>
        <w:b/>
        <w:bdr w:val="single" w:sz="4" w:space="0" w:color="auto"/>
      </w:rPr>
      <w:t xml:space="preserve">大分県エネルギー産業企業会　FAX　097-506-1753　　　</w:t>
    </w:r>
    <w:r w:rsidR="005729BB">
      <w:rPr>
        <w:rFonts w:asciiTheme="majorEastAsia" w:eastAsiaTheme="majorEastAsia" w:hAnsiTheme="majorEastAsia" w:hint="eastAsia"/>
        <w:bdr w:val="single" w:sz="4" w:space="0" w:color="auto"/>
      </w:rPr>
      <w:t>申込期限：20</w:t>
    </w:r>
    <w:r w:rsidR="00D35B74">
      <w:rPr>
        <w:rFonts w:asciiTheme="majorEastAsia" w:eastAsiaTheme="majorEastAsia" w:hAnsiTheme="majorEastAsia" w:hint="eastAsia"/>
        <w:bdr w:val="single" w:sz="4" w:space="0" w:color="auto"/>
      </w:rPr>
      <w:t>20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年</w:t>
    </w:r>
    <w:r w:rsidR="00C928A9">
      <w:rPr>
        <w:rFonts w:asciiTheme="majorEastAsia" w:eastAsiaTheme="majorEastAsia" w:hAnsiTheme="majorEastAsia" w:hint="eastAsia"/>
        <w:bdr w:val="single" w:sz="4" w:space="0" w:color="auto"/>
      </w:rPr>
      <w:t>5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月</w:t>
    </w:r>
    <w:r w:rsidR="00C928A9">
      <w:rPr>
        <w:rFonts w:asciiTheme="majorEastAsia" w:eastAsiaTheme="majorEastAsia" w:hAnsiTheme="majorEastAsia" w:hint="eastAsia"/>
        <w:bdr w:val="single" w:sz="4" w:space="0" w:color="auto"/>
      </w:rPr>
      <w:t>1</w:t>
    </w:r>
    <w:r w:rsidR="00D35B74">
      <w:rPr>
        <w:rFonts w:asciiTheme="majorEastAsia" w:eastAsiaTheme="majorEastAsia" w:hAnsiTheme="majorEastAsia" w:hint="eastAsia"/>
        <w:bdr w:val="single" w:sz="4" w:space="0" w:color="auto"/>
      </w:rPr>
      <w:t>1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日（</w:t>
    </w:r>
    <w:r w:rsidR="00D35B74">
      <w:rPr>
        <w:rFonts w:asciiTheme="majorEastAsia" w:eastAsiaTheme="majorEastAsia" w:hAnsiTheme="majorEastAsia" w:hint="eastAsia"/>
        <w:bdr w:val="single" w:sz="4" w:space="0" w:color="auto"/>
      </w:rPr>
      <w:t>月</w:t>
    </w:r>
    <w:r w:rsidRPr="00071648">
      <w:rPr>
        <w:rFonts w:asciiTheme="majorEastAsia" w:eastAsiaTheme="majorEastAsia" w:hAnsiTheme="majorEastAsia" w:hint="eastAsia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1F"/>
    <w:rsid w:val="00071648"/>
    <w:rsid w:val="000F490B"/>
    <w:rsid w:val="0013021A"/>
    <w:rsid w:val="00180C6A"/>
    <w:rsid w:val="00232E6B"/>
    <w:rsid w:val="002F4D2E"/>
    <w:rsid w:val="00322894"/>
    <w:rsid w:val="0036062E"/>
    <w:rsid w:val="0037011F"/>
    <w:rsid w:val="00383B09"/>
    <w:rsid w:val="003A5783"/>
    <w:rsid w:val="004449FB"/>
    <w:rsid w:val="0047683C"/>
    <w:rsid w:val="005077DA"/>
    <w:rsid w:val="005729BB"/>
    <w:rsid w:val="00790B1F"/>
    <w:rsid w:val="00991598"/>
    <w:rsid w:val="00A910D6"/>
    <w:rsid w:val="00AE09D1"/>
    <w:rsid w:val="00BB33A9"/>
    <w:rsid w:val="00C276CB"/>
    <w:rsid w:val="00C928A9"/>
    <w:rsid w:val="00D03850"/>
    <w:rsid w:val="00D35B74"/>
    <w:rsid w:val="00DA2E67"/>
    <w:rsid w:val="00DE4911"/>
    <w:rsid w:val="00E35961"/>
    <w:rsid w:val="00E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36A7DD5-097D-468A-BA96-699CE51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B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E6B"/>
  </w:style>
  <w:style w:type="paragraph" w:styleId="a8">
    <w:name w:val="footer"/>
    <w:basedOn w:val="a"/>
    <w:link w:val="a9"/>
    <w:uiPriority w:val="99"/>
    <w:unhideWhenUsed/>
    <w:rsid w:val="00232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CD5-30FC-4105-8322-DE2D7106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2020-03-23T02:16:00Z</cp:lastPrinted>
  <dcterms:created xsi:type="dcterms:W3CDTF">2020-03-16T02:18:00Z</dcterms:created>
  <dcterms:modified xsi:type="dcterms:W3CDTF">2020-03-23T02:18:00Z</dcterms:modified>
</cp:coreProperties>
</file>